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E97" w:rsidRPr="005A1716" w:rsidRDefault="00B84E97" w:rsidP="005A1716">
      <w:pPr>
        <w:spacing w:after="0" w:line="240" w:lineRule="auto"/>
        <w:jc w:val="center"/>
        <w:rPr>
          <w:b/>
          <w:bCs/>
          <w:color w:val="1F3864" w:themeColor="accent5" w:themeShade="80"/>
          <w:sz w:val="40"/>
          <w:lang w:val="en-US"/>
        </w:rPr>
      </w:pPr>
      <w:r w:rsidRPr="005A1716">
        <w:rPr>
          <w:b/>
          <w:bCs/>
          <w:color w:val="1F3864" w:themeColor="accent5" w:themeShade="80"/>
          <w:sz w:val="40"/>
          <w:lang w:val="en-US"/>
        </w:rPr>
        <w:t>Chief Executive Performance Agreement 202</w:t>
      </w:r>
      <w:r w:rsidR="00D92539">
        <w:rPr>
          <w:b/>
          <w:bCs/>
          <w:color w:val="1F3864" w:themeColor="accent5" w:themeShade="80"/>
          <w:sz w:val="40"/>
          <w:lang w:val="en-US"/>
        </w:rPr>
        <w:t>3</w:t>
      </w:r>
      <w:r w:rsidRPr="005A1716">
        <w:rPr>
          <w:b/>
          <w:bCs/>
          <w:color w:val="1F3864" w:themeColor="accent5" w:themeShade="80"/>
          <w:sz w:val="40"/>
          <w:lang w:val="en-US"/>
        </w:rPr>
        <w:t>-2</w:t>
      </w:r>
      <w:r w:rsidR="00D92539">
        <w:rPr>
          <w:b/>
          <w:bCs/>
          <w:color w:val="1F3864" w:themeColor="accent5" w:themeShade="80"/>
          <w:sz w:val="40"/>
          <w:lang w:val="en-US"/>
        </w:rPr>
        <w:t>4</w:t>
      </w:r>
    </w:p>
    <w:p w:rsidR="005A1716" w:rsidRDefault="005A1716" w:rsidP="005A1716">
      <w:pPr>
        <w:spacing w:after="0" w:line="240" w:lineRule="auto"/>
        <w:jc w:val="center"/>
        <w:rPr>
          <w:b/>
          <w:bCs/>
          <w:color w:val="1F3864" w:themeColor="accent5" w:themeShade="80"/>
          <w:sz w:val="40"/>
          <w:lang w:val="en-US"/>
        </w:rPr>
      </w:pPr>
    </w:p>
    <w:p w:rsidR="005A1716" w:rsidRDefault="005A1716" w:rsidP="00B84E97">
      <w:pPr>
        <w:rPr>
          <w:rFonts w:eastAsia="Times New Roman" w:cs="Arial"/>
          <w:b/>
          <w:bCs/>
          <w:color w:val="1F3864" w:themeColor="accent5" w:themeShade="80"/>
          <w:sz w:val="26"/>
          <w:szCs w:val="24"/>
        </w:rPr>
      </w:pPr>
    </w:p>
    <w:p w:rsidR="00B84E97" w:rsidRDefault="00B84E97" w:rsidP="00B84E97">
      <w:pPr>
        <w:rPr>
          <w:rFonts w:eastAsia="Times New Roman" w:cs="Arial"/>
          <w:b/>
          <w:bCs/>
          <w:color w:val="1F3864" w:themeColor="accent5" w:themeShade="80"/>
          <w:sz w:val="26"/>
          <w:szCs w:val="24"/>
        </w:rPr>
      </w:pPr>
      <w:r w:rsidRPr="006916D1">
        <w:rPr>
          <w:rFonts w:eastAsia="Times New Roman" w:cs="Arial"/>
          <w:b/>
          <w:bCs/>
          <w:color w:val="1F3864" w:themeColor="accent5" w:themeShade="80"/>
          <w:sz w:val="26"/>
          <w:szCs w:val="24"/>
        </w:rPr>
        <w:t>INSTRUCTIONS</w:t>
      </w:r>
    </w:p>
    <w:p w:rsidR="00026AC5" w:rsidRDefault="00026AC5" w:rsidP="00B84E97">
      <w:pPr>
        <w:rPr>
          <w:rFonts w:cs="Arial"/>
        </w:rPr>
      </w:pPr>
      <w:r w:rsidRPr="3E78DD6E">
        <w:rPr>
          <w:rFonts w:cs="Arial"/>
        </w:rPr>
        <w:t xml:space="preserve">In line with </w:t>
      </w:r>
      <w:r w:rsidRPr="3E78DD6E">
        <w:rPr>
          <w:rFonts w:cs="Arial"/>
          <w:i/>
          <w:iCs/>
        </w:rPr>
        <w:t>DPC Circular 29 – Guidelines for the Chief Executive Performance Appraisal Process</w:t>
      </w:r>
      <w:r w:rsidRPr="3E78DD6E">
        <w:rPr>
          <w:rFonts w:cs="Arial"/>
        </w:rPr>
        <w:t>, the Chief Executive Performance Agreement is developed bet</w:t>
      </w:r>
      <w:r>
        <w:rPr>
          <w:rFonts w:cs="Arial"/>
        </w:rPr>
        <w:t>ween the agency’s chief executive and the Premier, with input from the portfolio minister(s) on</w:t>
      </w:r>
      <w:r w:rsidRPr="3E78DD6E">
        <w:rPr>
          <w:rFonts w:cs="Arial"/>
        </w:rPr>
        <w:t xml:space="preserve"> key </w:t>
      </w:r>
      <w:r>
        <w:rPr>
          <w:rFonts w:cs="Arial"/>
        </w:rPr>
        <w:t xml:space="preserve">whole-of-government and agency-specific priorities. </w:t>
      </w:r>
    </w:p>
    <w:p w:rsidR="00026AC5" w:rsidRPr="006916D1" w:rsidRDefault="00026AC5" w:rsidP="00B84E97">
      <w:pPr>
        <w:rPr>
          <w:rFonts w:eastAsia="Times New Roman" w:cs="Arial"/>
          <w:b/>
          <w:bCs/>
          <w:color w:val="1F3864" w:themeColor="accent5" w:themeShade="80"/>
          <w:sz w:val="26"/>
          <w:szCs w:val="24"/>
        </w:rPr>
      </w:pPr>
      <w:r>
        <w:rPr>
          <w:rFonts w:cs="Arial"/>
        </w:rPr>
        <w:t xml:space="preserve">The Agreement </w:t>
      </w:r>
      <w:r w:rsidRPr="3E78DD6E">
        <w:rPr>
          <w:rFonts w:cs="Arial"/>
        </w:rPr>
        <w:t xml:space="preserve">should be established </w:t>
      </w:r>
      <w:r>
        <w:rPr>
          <w:rFonts w:cs="Arial"/>
        </w:rPr>
        <w:t>for each financial year</w:t>
      </w:r>
      <w:r w:rsidRPr="3E78DD6E">
        <w:rPr>
          <w:rFonts w:cs="Arial"/>
        </w:rPr>
        <w:t xml:space="preserve"> and used as a reference point for regular performa</w:t>
      </w:r>
      <w:r>
        <w:rPr>
          <w:rFonts w:cs="Arial"/>
        </w:rPr>
        <w:t xml:space="preserve">nce discussions </w:t>
      </w:r>
      <w:r w:rsidRPr="3E78DD6E">
        <w:rPr>
          <w:rFonts w:cs="Arial"/>
        </w:rPr>
        <w:t xml:space="preserve">throughout the year. At a minimum, a review of the </w:t>
      </w:r>
      <w:r>
        <w:rPr>
          <w:rFonts w:cs="Arial"/>
        </w:rPr>
        <w:t>c</w:t>
      </w:r>
      <w:r w:rsidRPr="3E78DD6E">
        <w:rPr>
          <w:rFonts w:cs="Arial"/>
        </w:rPr>
        <w:t xml:space="preserve">hief </w:t>
      </w:r>
      <w:r>
        <w:rPr>
          <w:rFonts w:cs="Arial"/>
        </w:rPr>
        <w:t>e</w:t>
      </w:r>
      <w:r w:rsidRPr="3E78DD6E">
        <w:rPr>
          <w:rFonts w:cs="Arial"/>
        </w:rPr>
        <w:t>xecutive’s performance will occur after six months (mid-cycle review) and at the conclusion of the financial year (end-of-cycle review).</w:t>
      </w:r>
    </w:p>
    <w:p w:rsidR="00B84E97" w:rsidRDefault="000465E0">
      <w:r>
        <w:t>All Agreement sections are to be completed by the end of the cycle.</w:t>
      </w:r>
    </w:p>
    <w:p w:rsidR="000465E0" w:rsidRDefault="000465E0"/>
    <w:p w:rsidR="00B84E97" w:rsidRPr="006916D1" w:rsidRDefault="005D5EA9" w:rsidP="00B84E97">
      <w:pPr>
        <w:rPr>
          <w:rFonts w:eastAsia="Times New Roman" w:cs="Arial"/>
          <w:b/>
          <w:bCs/>
          <w:color w:val="1F3864" w:themeColor="accent5" w:themeShade="80"/>
          <w:sz w:val="26"/>
          <w:szCs w:val="24"/>
        </w:rPr>
      </w:pPr>
      <w:r>
        <w:rPr>
          <w:rFonts w:eastAsia="Times New Roman" w:cs="Arial"/>
          <w:b/>
          <w:bCs/>
          <w:color w:val="1F3864" w:themeColor="accent5" w:themeShade="80"/>
          <w:sz w:val="26"/>
          <w:szCs w:val="24"/>
        </w:rPr>
        <w:t>202</w:t>
      </w:r>
      <w:r w:rsidR="005D1D25">
        <w:rPr>
          <w:rFonts w:eastAsia="Times New Roman" w:cs="Arial"/>
          <w:b/>
          <w:bCs/>
          <w:color w:val="1F3864" w:themeColor="accent5" w:themeShade="80"/>
          <w:sz w:val="26"/>
          <w:szCs w:val="24"/>
        </w:rPr>
        <w:t>3</w:t>
      </w:r>
      <w:r>
        <w:rPr>
          <w:rFonts w:eastAsia="Times New Roman" w:cs="Arial"/>
          <w:b/>
          <w:bCs/>
          <w:color w:val="1F3864" w:themeColor="accent5" w:themeShade="80"/>
          <w:sz w:val="26"/>
          <w:szCs w:val="24"/>
        </w:rPr>
        <w:t>-2</w:t>
      </w:r>
      <w:r w:rsidR="005D1D25">
        <w:rPr>
          <w:rFonts w:eastAsia="Times New Roman" w:cs="Arial"/>
          <w:b/>
          <w:bCs/>
          <w:color w:val="1F3864" w:themeColor="accent5" w:themeShade="80"/>
          <w:sz w:val="26"/>
          <w:szCs w:val="24"/>
        </w:rPr>
        <w:t>4</w:t>
      </w:r>
      <w:r>
        <w:rPr>
          <w:rFonts w:eastAsia="Times New Roman" w:cs="Arial"/>
          <w:b/>
          <w:bCs/>
          <w:color w:val="1F3864" w:themeColor="accent5" w:themeShade="80"/>
          <w:sz w:val="26"/>
          <w:szCs w:val="24"/>
        </w:rPr>
        <w:t xml:space="preserve"> PERFORMANCE CYCLE </w:t>
      </w:r>
      <w:r w:rsidR="00B84E97" w:rsidRPr="006916D1">
        <w:rPr>
          <w:rFonts w:eastAsia="Times New Roman" w:cs="Arial"/>
          <w:b/>
          <w:bCs/>
          <w:color w:val="1F3864" w:themeColor="accent5" w:themeShade="80"/>
          <w:sz w:val="26"/>
          <w:szCs w:val="24"/>
        </w:rPr>
        <w:t>KEY DATES</w:t>
      </w:r>
    </w:p>
    <w:p w:rsidR="00B84E97" w:rsidRDefault="00B84E97"/>
    <w:p w:rsidR="00B84E97" w:rsidRDefault="00B84E97" w:rsidP="00B84E97">
      <w:pPr>
        <w:rPr>
          <w:rFonts w:eastAsia="Times New Roman" w:cs="Arial"/>
          <w:b/>
          <w:bCs/>
          <w:color w:val="3276C8"/>
          <w:sz w:val="24"/>
          <w:szCs w:val="24"/>
        </w:rPr>
      </w:pPr>
      <w:r w:rsidRPr="00B84E97">
        <w:rPr>
          <w:rFonts w:eastAsia="Times New Roman" w:cs="Arial"/>
          <w:b/>
          <w:bCs/>
          <w:noProof/>
          <w:color w:val="3276C8"/>
          <w:sz w:val="24"/>
          <w:szCs w:val="24"/>
          <w:lang w:eastAsia="en-AU"/>
        </w:rPr>
        <w:drawing>
          <wp:inline distT="0" distB="0" distL="0" distR="0" wp14:anchorId="4FD3502E" wp14:editId="18BB7665">
            <wp:extent cx="9281795" cy="1304013"/>
            <wp:effectExtent l="19050" t="0" r="146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2361A" w:rsidRDefault="00B84E97" w:rsidP="0012361A">
      <w:r>
        <w:rPr>
          <w:rFonts w:eastAsia="Times New Roman" w:cs="Arial"/>
          <w:b/>
          <w:bCs/>
          <w:noProof/>
          <w:color w:val="3276C8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4123" wp14:editId="0657A42D">
                <wp:simplePos x="0" y="0"/>
                <wp:positionH relativeFrom="column">
                  <wp:posOffset>47625</wp:posOffset>
                </wp:positionH>
                <wp:positionV relativeFrom="paragraph">
                  <wp:posOffset>173990</wp:posOffset>
                </wp:positionV>
                <wp:extent cx="9238719" cy="361950"/>
                <wp:effectExtent l="0" t="0" r="63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719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E97" w:rsidRPr="005413EA" w:rsidRDefault="00B84E97" w:rsidP="00B84E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3EA">
                              <w:rPr>
                                <w:b/>
                                <w:sz w:val="24"/>
                                <w:szCs w:val="24"/>
                              </w:rPr>
                              <w:t>Regular performance conversations between Chief Executives and Portfolio Ministers are ongoing throughout the performance 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84123" id="Rounded Rectangle 2" o:spid="_x0000_s1026" style="position:absolute;margin-left:3.75pt;margin-top:13.7pt;width:727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" fillcolor="#1f3763 [1608]" stroked="f" strokeweight="1pt">
                <v:stroke joinstyle="miter"/>
                <v:textbox>
                  <w:txbxContent>
                    <w:p w:rsidR="00B84E97" w:rsidRPr="005413EA" w:rsidRDefault="00B84E97" w:rsidP="00B84E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13EA">
                        <w:rPr>
                          <w:b/>
                          <w:sz w:val="24"/>
                          <w:szCs w:val="24"/>
                        </w:rPr>
                        <w:t>Regular performance conversations between Chief Executives and Portfolio Ministers are ongoing throughout the performance cycle.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6D1" w:rsidRPr="0012361A" w:rsidRDefault="006916D1" w:rsidP="0012361A">
      <w:pPr>
        <w:sectPr w:rsidR="006916D1" w:rsidRPr="0012361A" w:rsidSect="006953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EE54E2" w:rsidRDefault="00EE54E2">
      <w:pPr>
        <w:rPr>
          <w:b/>
          <w:bCs/>
        </w:rPr>
      </w:pPr>
      <w:r w:rsidRPr="00361704">
        <w:rPr>
          <w:b/>
          <w:bCs/>
        </w:rPr>
        <w:t>In addition to the listed whole-of-government priorities, t</w:t>
      </w:r>
      <w:r w:rsidR="00FC0E9A" w:rsidRPr="00361704">
        <w:rPr>
          <w:b/>
          <w:bCs/>
        </w:rPr>
        <w:t xml:space="preserve">he Chief Executive is responsible for the delivery of election commitments </w:t>
      </w:r>
      <w:r w:rsidRPr="00361704">
        <w:rPr>
          <w:b/>
          <w:bCs/>
        </w:rPr>
        <w:t>allocated to</w:t>
      </w:r>
      <w:r w:rsidR="00FC0E9A" w:rsidRPr="00361704">
        <w:rPr>
          <w:b/>
          <w:bCs/>
        </w:rPr>
        <w:t xml:space="preserve"> their agency. The Premier’s Delivery Unit will monitor </w:t>
      </w:r>
      <w:r w:rsidR="009366E5">
        <w:rPr>
          <w:b/>
          <w:bCs/>
        </w:rPr>
        <w:t>and engage</w:t>
      </w:r>
      <w:r w:rsidR="00FC0E9A" w:rsidRPr="00361704">
        <w:rPr>
          <w:b/>
          <w:bCs/>
        </w:rPr>
        <w:t xml:space="preserve"> with agencies in May-June to discuss progress against election commitments</w:t>
      </w:r>
      <w:r w:rsidRPr="00361704">
        <w:rPr>
          <w:b/>
          <w:bCs/>
        </w:rPr>
        <w:t xml:space="preserve"> before </w:t>
      </w:r>
      <w:r w:rsidR="009366E5">
        <w:rPr>
          <w:b/>
          <w:bCs/>
        </w:rPr>
        <w:t>a</w:t>
      </w:r>
      <w:r w:rsidRPr="00361704">
        <w:rPr>
          <w:b/>
          <w:bCs/>
        </w:rPr>
        <w:t xml:space="preserve"> report is </w:t>
      </w:r>
      <w:r w:rsidR="00180380">
        <w:rPr>
          <w:b/>
          <w:bCs/>
        </w:rPr>
        <w:t>finalised</w:t>
      </w:r>
      <w:r w:rsidR="009366E5">
        <w:rPr>
          <w:b/>
          <w:bCs/>
        </w:rPr>
        <w:t xml:space="preserve"> for the end-of-cycle review</w:t>
      </w:r>
      <w:r w:rsidRPr="00361704">
        <w:rPr>
          <w:b/>
          <w:bCs/>
        </w:rPr>
        <w:t>.</w:t>
      </w:r>
    </w:p>
    <w:p w:rsidR="00C96F94" w:rsidRDefault="00C96F94"/>
    <w:tbl>
      <w:tblPr>
        <w:tblStyle w:val="GridTable1Light"/>
        <w:tblW w:w="15151" w:type="dxa"/>
        <w:tblLook w:val="04A0" w:firstRow="1" w:lastRow="0" w:firstColumn="1" w:lastColumn="0" w:noHBand="0" w:noVBand="1"/>
      </w:tblPr>
      <w:tblGrid>
        <w:gridCol w:w="1980"/>
        <w:gridCol w:w="3969"/>
        <w:gridCol w:w="3806"/>
        <w:gridCol w:w="802"/>
        <w:gridCol w:w="3807"/>
        <w:gridCol w:w="787"/>
      </w:tblGrid>
      <w:tr w:rsidR="00EE54E2" w:rsidRPr="009E53B8" w:rsidTr="00C96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3864" w:themeFill="accent5" w:themeFillShade="80"/>
          </w:tcPr>
          <w:p w:rsidR="00EE54E2" w:rsidRPr="009E53B8" w:rsidRDefault="00EE54E2" w:rsidP="0073212C">
            <w:pPr>
              <w:spacing w:after="120"/>
            </w:pPr>
            <w:bookmarkStart w:id="0" w:name="_Hlk113374849"/>
            <w:r>
              <w:t>Priority</w:t>
            </w:r>
          </w:p>
        </w:tc>
        <w:tc>
          <w:tcPr>
            <w:tcW w:w="3969" w:type="dxa"/>
            <w:shd w:val="clear" w:color="auto" w:fill="1F3864" w:themeFill="accent5" w:themeFillShade="80"/>
          </w:tcPr>
          <w:p w:rsidR="00EE54E2" w:rsidRPr="009E53B8" w:rsidRDefault="00EE54E2" w:rsidP="0073212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Agency-specific detail / key milestones</w:t>
            </w:r>
          </w:p>
        </w:tc>
        <w:tc>
          <w:tcPr>
            <w:tcW w:w="3806" w:type="dxa"/>
            <w:shd w:val="clear" w:color="auto" w:fill="1F3864" w:themeFill="accent5" w:themeFillShade="80"/>
          </w:tcPr>
          <w:p w:rsidR="00EE54E2" w:rsidRPr="009E53B8" w:rsidRDefault="00EE54E2" w:rsidP="0073212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53B8">
              <w:t>Mid</w:t>
            </w:r>
            <w:r w:rsidR="009366E5">
              <w:t>-</w:t>
            </w:r>
            <w:r w:rsidRPr="009E53B8">
              <w:t>cycle</w:t>
            </w:r>
            <w:r>
              <w:t xml:space="preserve"> commentary </w:t>
            </w:r>
          </w:p>
        </w:tc>
        <w:tc>
          <w:tcPr>
            <w:tcW w:w="802" w:type="dxa"/>
            <w:shd w:val="clear" w:color="auto" w:fill="1F3864" w:themeFill="accent5" w:themeFillShade="80"/>
          </w:tcPr>
          <w:p w:rsidR="00EE54E2" w:rsidRPr="009E53B8" w:rsidRDefault="00EE54E2" w:rsidP="0073212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53B8">
              <w:t>Status</w:t>
            </w:r>
          </w:p>
        </w:tc>
        <w:tc>
          <w:tcPr>
            <w:tcW w:w="3807" w:type="dxa"/>
            <w:shd w:val="clear" w:color="auto" w:fill="1F3864" w:themeFill="accent5" w:themeFillShade="80"/>
          </w:tcPr>
          <w:p w:rsidR="00EE54E2" w:rsidRPr="009E53B8" w:rsidRDefault="00EE54E2" w:rsidP="0073212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53B8">
              <w:t>End</w:t>
            </w:r>
            <w:r w:rsidR="009366E5">
              <w:t>-</w:t>
            </w:r>
            <w:r w:rsidRPr="009E53B8">
              <w:t>of</w:t>
            </w:r>
            <w:r w:rsidR="009366E5">
              <w:t>-</w:t>
            </w:r>
            <w:r w:rsidRPr="009E53B8">
              <w:t>cycle</w:t>
            </w:r>
            <w:r>
              <w:t xml:space="preserve"> commentary</w:t>
            </w:r>
          </w:p>
        </w:tc>
        <w:tc>
          <w:tcPr>
            <w:tcW w:w="787" w:type="dxa"/>
            <w:shd w:val="clear" w:color="auto" w:fill="1F3864" w:themeFill="accent5" w:themeFillShade="80"/>
          </w:tcPr>
          <w:p w:rsidR="00EE54E2" w:rsidRPr="009E53B8" w:rsidRDefault="00EE54E2" w:rsidP="0073212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53B8">
              <w:t>Status</w:t>
            </w:r>
          </w:p>
        </w:tc>
      </w:tr>
      <w:tr w:rsidR="00947A41" w:rsidRPr="009E53B8" w:rsidTr="00C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47A41" w:rsidRPr="00EE54E2" w:rsidRDefault="00947A41" w:rsidP="00947A41">
            <w:pPr>
              <w:spacing w:after="120"/>
              <w:rPr>
                <w:b w:val="0"/>
              </w:rPr>
            </w:pPr>
            <w:r>
              <w:rPr>
                <w:b w:val="0"/>
              </w:rPr>
              <w:t>Closing the Gap</w:t>
            </w:r>
          </w:p>
        </w:tc>
        <w:tc>
          <w:tcPr>
            <w:tcW w:w="3969" w:type="dxa"/>
          </w:tcPr>
          <w:p w:rsidR="00947A41" w:rsidRPr="00EE54E2" w:rsidRDefault="005361BF" w:rsidP="00947A4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 allocated actions in South Australia’s Closing the Gap Implementation Plan</w:t>
            </w:r>
            <w:r w:rsidR="00C96F94">
              <w:t>.</w:t>
            </w:r>
          </w:p>
        </w:tc>
        <w:tc>
          <w:tcPr>
            <w:tcW w:w="3806" w:type="dxa"/>
          </w:tcPr>
          <w:p w:rsidR="00947A41" w:rsidRPr="00C96F94" w:rsidRDefault="00947A41" w:rsidP="00947A4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96F94">
              <w:rPr>
                <w:color w:val="FF0000"/>
              </w:rPr>
              <w:t>[</w:t>
            </w:r>
            <w:r w:rsidRPr="00C96F94">
              <w:rPr>
                <w:iCs/>
                <w:color w:val="FF0000"/>
              </w:rPr>
              <w:t xml:space="preserve">Brief </w:t>
            </w:r>
            <w:r w:rsidRPr="00C96F94">
              <w:rPr>
                <w:color w:val="FF0000"/>
              </w:rPr>
              <w:t xml:space="preserve">explanation of status at mid cycle review point] </w:t>
            </w:r>
          </w:p>
        </w:tc>
        <w:tc>
          <w:tcPr>
            <w:tcW w:w="802" w:type="dxa"/>
          </w:tcPr>
          <w:p w:rsidR="00947A41" w:rsidRPr="00EE54E2" w:rsidRDefault="00947A41" w:rsidP="00947A4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380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07" w:type="dxa"/>
          </w:tcPr>
          <w:p w:rsidR="00947A41" w:rsidRPr="00C96F94" w:rsidRDefault="00947A41" w:rsidP="00947A4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96F94">
              <w:rPr>
                <w:color w:val="FF0000"/>
              </w:rPr>
              <w:t>[</w:t>
            </w:r>
            <w:r w:rsidRPr="00C96F94">
              <w:rPr>
                <w:iCs/>
                <w:color w:val="FF0000"/>
              </w:rPr>
              <w:t xml:space="preserve">Brief </w:t>
            </w:r>
            <w:r w:rsidRPr="00C96F94">
              <w:rPr>
                <w:color w:val="FF0000"/>
              </w:rPr>
              <w:t xml:space="preserve">explanation of status at end of cycle review point] </w:t>
            </w:r>
          </w:p>
        </w:tc>
        <w:tc>
          <w:tcPr>
            <w:tcW w:w="787" w:type="dxa"/>
          </w:tcPr>
          <w:p w:rsidR="00947A41" w:rsidRDefault="00947A41" w:rsidP="00947A4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bookmarkEnd w:id="0"/>
      <w:tr w:rsidR="00DD198D" w:rsidRPr="009E53B8" w:rsidTr="00C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D198D" w:rsidRPr="00EE54E2" w:rsidRDefault="00E2464D" w:rsidP="00DD198D">
            <w:pPr>
              <w:spacing w:after="120"/>
              <w:rPr>
                <w:b w:val="0"/>
              </w:rPr>
            </w:pPr>
            <w:r>
              <w:rPr>
                <w:b w:val="0"/>
              </w:rPr>
              <w:t>Government board gender balance</w:t>
            </w:r>
          </w:p>
        </w:tc>
        <w:tc>
          <w:tcPr>
            <w:tcW w:w="3969" w:type="dxa"/>
          </w:tcPr>
          <w:p w:rsidR="00DD198D" w:rsidRPr="009E53B8" w:rsidRDefault="00C96F94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government boards supported by the agency comprise at least 50% women.</w:t>
            </w:r>
          </w:p>
        </w:tc>
        <w:tc>
          <w:tcPr>
            <w:tcW w:w="3806" w:type="dxa"/>
          </w:tcPr>
          <w:p w:rsidR="00DD198D" w:rsidRPr="009E53B8" w:rsidRDefault="00DD198D" w:rsidP="00DD198D">
            <w:pPr>
              <w:spacing w:after="120"/>
              <w:ind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" w:type="dxa"/>
          </w:tcPr>
          <w:p w:rsidR="00DD198D" w:rsidRPr="009E53B8" w:rsidRDefault="00C96F94" w:rsidP="00DD19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380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07" w:type="dxa"/>
          </w:tcPr>
          <w:p w:rsidR="00DD198D" w:rsidRPr="009E53B8" w:rsidRDefault="00DD198D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:rsidR="00DD198D" w:rsidRPr="009E53B8" w:rsidRDefault="00DD198D" w:rsidP="00DD19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DD198D" w:rsidRPr="009E53B8" w:rsidTr="00C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:rsidR="00DD198D" w:rsidRPr="00C96F94" w:rsidRDefault="00C96F94" w:rsidP="00DD198D">
            <w:pPr>
              <w:spacing w:after="120"/>
              <w:rPr>
                <w:b w:val="0"/>
                <w:bCs w:val="0"/>
              </w:rPr>
            </w:pPr>
            <w:r w:rsidRPr="00C96F94">
              <w:rPr>
                <w:b w:val="0"/>
                <w:bCs w:val="0"/>
              </w:rPr>
              <w:t>Procurement reforms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98D" w:rsidRDefault="00C96F94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procurement activities are aligned with government reforms to maximise South Australian business participation in Government contracts.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DD198D" w:rsidRPr="009E53B8" w:rsidRDefault="00DD198D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D198D" w:rsidRPr="00CE4328" w:rsidRDefault="00C96F94" w:rsidP="00DD19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32"/>
                <w:szCs w:val="24"/>
              </w:rPr>
            </w:pPr>
            <w:r w:rsidRPr="00180380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DD198D" w:rsidRPr="009E53B8" w:rsidRDefault="00DD198D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DD198D" w:rsidRPr="00CE4328" w:rsidRDefault="00DD198D" w:rsidP="00DD19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32"/>
                <w:szCs w:val="24"/>
              </w:rPr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466962" w:rsidRPr="009E53B8" w:rsidTr="00C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962" w:rsidRDefault="00466962" w:rsidP="00DD198D">
            <w:pPr>
              <w:spacing w:after="120"/>
              <w:rPr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962" w:rsidRDefault="00466962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962" w:rsidRPr="009E53B8" w:rsidRDefault="00466962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962" w:rsidRPr="00CE4328" w:rsidRDefault="00466962" w:rsidP="00DD19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32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962" w:rsidRPr="009E53B8" w:rsidRDefault="00466962" w:rsidP="00DD1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962" w:rsidRPr="00CE4328" w:rsidRDefault="00466962" w:rsidP="00DD19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32"/>
                <w:szCs w:val="24"/>
              </w:rPr>
            </w:pPr>
          </w:p>
        </w:tc>
      </w:tr>
    </w:tbl>
    <w:tbl>
      <w:tblPr>
        <w:tblStyle w:val="TableGrid"/>
        <w:tblW w:w="507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51"/>
      </w:tblGrid>
      <w:tr w:rsidR="00180380" w:rsidRPr="0041709D" w:rsidTr="0073212C">
        <w:trPr>
          <w:trHeight w:val="383"/>
        </w:trPr>
        <w:tc>
          <w:tcPr>
            <w:tcW w:w="2522" w:type="dxa"/>
            <w:shd w:val="clear" w:color="auto" w:fill="auto"/>
          </w:tcPr>
          <w:p w:rsidR="00180380" w:rsidRDefault="00180380" w:rsidP="0073212C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92D05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On track </w:t>
            </w:r>
          </w:p>
          <w:p w:rsidR="00180380" w:rsidRDefault="00180380" w:rsidP="0073212C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FFC00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Moderate risk</w:t>
            </w:r>
          </w:p>
          <w:p w:rsidR="00180380" w:rsidRDefault="00180380" w:rsidP="0073212C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FF000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Significant risk  </w:t>
            </w:r>
          </w:p>
        </w:tc>
        <w:tc>
          <w:tcPr>
            <w:tcW w:w="2551" w:type="dxa"/>
            <w:shd w:val="clear" w:color="auto" w:fill="auto"/>
          </w:tcPr>
          <w:p w:rsidR="00180380" w:rsidRDefault="00180380" w:rsidP="0073212C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0070C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Completed </w:t>
            </w:r>
          </w:p>
          <w:p w:rsidR="00180380" w:rsidRDefault="00180380" w:rsidP="0073212C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7F7F7F" w:themeColor="text1" w:themeTint="8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 started </w:t>
            </w:r>
          </w:p>
          <w:p w:rsidR="00180380" w:rsidRPr="0041709D" w:rsidRDefault="00180380" w:rsidP="0073212C">
            <w:pPr>
              <w:rPr>
                <w:b/>
                <w:sz w:val="24"/>
                <w:szCs w:val="24"/>
              </w:rPr>
            </w:pPr>
            <w:r w:rsidRPr="00E27690">
              <w:rPr>
                <w:rFonts w:cstheme="minorHAnsi"/>
                <w:color w:val="7030A0"/>
                <w:sz w:val="32"/>
                <w:szCs w:val="24"/>
              </w:rPr>
              <w:t>●</w:t>
            </w:r>
            <w:r>
              <w:rPr>
                <w:rFonts w:cstheme="minorHAnsi"/>
                <w:color w:val="7F7F7F" w:themeColor="text1" w:themeTint="80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 available </w:t>
            </w:r>
          </w:p>
        </w:tc>
      </w:tr>
    </w:tbl>
    <w:p w:rsidR="00180380" w:rsidRDefault="00180380"/>
    <w:p w:rsidR="00FC0E9A" w:rsidRDefault="00FC0E9A"/>
    <w:p w:rsidR="00FC0E9A" w:rsidRDefault="00FC0E9A">
      <w:pPr>
        <w:sectPr w:rsidR="00FC0E9A" w:rsidSect="006953E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"/>
        <w:tblW w:w="15668" w:type="dxa"/>
        <w:tblLook w:val="04A0" w:firstRow="1" w:lastRow="0" w:firstColumn="1" w:lastColumn="0" w:noHBand="0" w:noVBand="1"/>
      </w:tblPr>
      <w:tblGrid>
        <w:gridCol w:w="3256"/>
        <w:gridCol w:w="3081"/>
        <w:gridCol w:w="3827"/>
        <w:gridCol w:w="850"/>
        <w:gridCol w:w="3828"/>
        <w:gridCol w:w="826"/>
      </w:tblGrid>
      <w:tr w:rsidR="009E53B8" w:rsidRPr="009E53B8" w:rsidTr="00D3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1F3864" w:themeFill="accent5" w:themeFillShade="80"/>
          </w:tcPr>
          <w:p w:rsidR="009E53B8" w:rsidRPr="009E53B8" w:rsidRDefault="00F13129" w:rsidP="00496989">
            <w:pPr>
              <w:spacing w:after="120"/>
            </w:pPr>
            <w:bookmarkStart w:id="1" w:name="_Hlk106178502"/>
            <w:r>
              <w:t xml:space="preserve">Agency Specific Priorities </w:t>
            </w:r>
          </w:p>
        </w:tc>
        <w:tc>
          <w:tcPr>
            <w:tcW w:w="3081" w:type="dxa"/>
            <w:shd w:val="clear" w:color="auto" w:fill="1F3864" w:themeFill="accent5" w:themeFillShade="80"/>
          </w:tcPr>
          <w:p w:rsidR="009E53B8" w:rsidRPr="009E53B8" w:rsidRDefault="00F13129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Milestones</w:t>
            </w:r>
          </w:p>
        </w:tc>
        <w:tc>
          <w:tcPr>
            <w:tcW w:w="3827" w:type="dxa"/>
            <w:shd w:val="clear" w:color="auto" w:fill="1F3864" w:themeFill="accent5" w:themeFillShade="80"/>
          </w:tcPr>
          <w:p w:rsidR="009E53B8" w:rsidRPr="009E53B8" w:rsidRDefault="009E53B8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53B8">
              <w:t>Mid</w:t>
            </w:r>
            <w:r w:rsidR="009366E5">
              <w:t>-</w:t>
            </w:r>
            <w:r w:rsidRPr="009E53B8">
              <w:t>cycle</w:t>
            </w:r>
            <w:r w:rsidR="00003611">
              <w:t xml:space="preserve"> commentary</w:t>
            </w:r>
          </w:p>
        </w:tc>
        <w:tc>
          <w:tcPr>
            <w:tcW w:w="850" w:type="dxa"/>
            <w:shd w:val="clear" w:color="auto" w:fill="1F3864" w:themeFill="accent5" w:themeFillShade="80"/>
          </w:tcPr>
          <w:p w:rsidR="009E53B8" w:rsidRPr="009E53B8" w:rsidRDefault="009E53B8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53B8">
              <w:t>Status</w:t>
            </w:r>
          </w:p>
        </w:tc>
        <w:tc>
          <w:tcPr>
            <w:tcW w:w="3828" w:type="dxa"/>
            <w:shd w:val="clear" w:color="auto" w:fill="1F3864" w:themeFill="accent5" w:themeFillShade="80"/>
          </w:tcPr>
          <w:p w:rsidR="009E53B8" w:rsidRPr="009E53B8" w:rsidRDefault="009E53B8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53B8">
              <w:t>End</w:t>
            </w:r>
            <w:r w:rsidR="009366E5">
              <w:t>-</w:t>
            </w:r>
            <w:r w:rsidRPr="009E53B8">
              <w:t>of</w:t>
            </w:r>
            <w:r w:rsidR="009366E5">
              <w:t>-</w:t>
            </w:r>
            <w:r w:rsidRPr="009E53B8">
              <w:t>cycle</w:t>
            </w:r>
            <w:r w:rsidR="00003611">
              <w:t xml:space="preserve"> commentary</w:t>
            </w:r>
          </w:p>
        </w:tc>
        <w:tc>
          <w:tcPr>
            <w:tcW w:w="826" w:type="dxa"/>
            <w:shd w:val="clear" w:color="auto" w:fill="1F3864" w:themeFill="accent5" w:themeFillShade="80"/>
          </w:tcPr>
          <w:p w:rsidR="009E53B8" w:rsidRPr="009E53B8" w:rsidRDefault="009E53B8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53B8">
              <w:t xml:space="preserve">Status 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</w:pPr>
            <w:r w:rsidRPr="009E53B8">
              <w:rPr>
                <w:b w:val="0"/>
                <w:color w:val="FF0000"/>
              </w:rPr>
              <w:t>[</w:t>
            </w:r>
            <w:r>
              <w:rPr>
                <w:b w:val="0"/>
                <w:color w:val="FF0000"/>
              </w:rPr>
              <w:t>List and report on agency specific priorities</w:t>
            </w:r>
            <w:r w:rsidR="00F13129">
              <w:rPr>
                <w:b w:val="0"/>
                <w:color w:val="FF0000"/>
              </w:rPr>
              <w:t>]</w:t>
            </w:r>
          </w:p>
        </w:tc>
        <w:tc>
          <w:tcPr>
            <w:tcW w:w="3081" w:type="dxa"/>
          </w:tcPr>
          <w:p w:rsidR="009E53B8" w:rsidRPr="009E53B8" w:rsidRDefault="0020527E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B8">
              <w:rPr>
                <w:color w:val="FF0000"/>
              </w:rPr>
              <w:t>[</w:t>
            </w:r>
            <w:r>
              <w:rPr>
                <w:color w:val="FF0000"/>
              </w:rPr>
              <w:t xml:space="preserve">Detail </w:t>
            </w:r>
            <w:r w:rsidR="00F13129">
              <w:rPr>
                <w:color w:val="FF0000"/>
              </w:rPr>
              <w:t xml:space="preserve">key milestones] </w:t>
            </w:r>
          </w:p>
        </w:tc>
        <w:tc>
          <w:tcPr>
            <w:tcW w:w="3827" w:type="dxa"/>
          </w:tcPr>
          <w:p w:rsidR="009E53B8" w:rsidRPr="009E53B8" w:rsidRDefault="0020527E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[</w:t>
            </w:r>
            <w:r w:rsidRPr="00F13129">
              <w:rPr>
                <w:iCs/>
                <w:color w:val="FF0000"/>
              </w:rPr>
              <w:t xml:space="preserve">Brief </w:t>
            </w:r>
            <w:r w:rsidRPr="009E53B8">
              <w:rPr>
                <w:color w:val="FF0000"/>
              </w:rPr>
              <w:t>explanation of s</w:t>
            </w:r>
            <w:r>
              <w:rPr>
                <w:color w:val="FF0000"/>
              </w:rPr>
              <w:t>tatus at mid cycle review point]</w:t>
            </w: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20527E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[</w:t>
            </w:r>
            <w:r w:rsidRPr="00F13129">
              <w:rPr>
                <w:iCs/>
                <w:color w:val="FF0000"/>
              </w:rPr>
              <w:t xml:space="preserve">Brief </w:t>
            </w:r>
            <w:r w:rsidRPr="009E53B8">
              <w:rPr>
                <w:color w:val="FF0000"/>
              </w:rPr>
              <w:t>explanation of s</w:t>
            </w:r>
            <w:r>
              <w:rPr>
                <w:color w:val="FF0000"/>
              </w:rPr>
              <w:t>tatus at end of cycle review point]</w:t>
            </w: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</w:pPr>
          </w:p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</w:pPr>
          </w:p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</w:pPr>
          </w:p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</w:pPr>
          </w:p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</w:pPr>
          </w:p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>
            <w:pPr>
              <w:spacing w:after="120"/>
            </w:pPr>
          </w:p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E53B8" w:rsidRPr="009E53B8" w:rsidRDefault="009E53B8" w:rsidP="009E53B8"/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tr w:rsidR="009E53B8" w:rsidRPr="009E53B8" w:rsidTr="009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B71C93" w:rsidRPr="009E53B8" w:rsidRDefault="00B71C93" w:rsidP="009E53B8"/>
        </w:tc>
        <w:tc>
          <w:tcPr>
            <w:tcW w:w="3081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E53B8" w:rsidRPr="00CE432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32"/>
                <w:szCs w:val="24"/>
              </w:rPr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  <w:tc>
          <w:tcPr>
            <w:tcW w:w="3828" w:type="dxa"/>
          </w:tcPr>
          <w:p w:rsidR="009E53B8" w:rsidRPr="009E53B8" w:rsidRDefault="009E53B8" w:rsidP="009E53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9E53B8" w:rsidRDefault="009E53B8" w:rsidP="009E5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328">
              <w:rPr>
                <w:rFonts w:cstheme="minorHAnsi"/>
                <w:color w:val="7030A0"/>
                <w:sz w:val="32"/>
                <w:szCs w:val="24"/>
              </w:rPr>
              <w:t>●</w:t>
            </w:r>
          </w:p>
        </w:tc>
      </w:tr>
      <w:bookmarkEnd w:id="1"/>
    </w:tbl>
    <w:p w:rsidR="00B71C93" w:rsidRDefault="00B71C93" w:rsidP="00B71C93"/>
    <w:tbl>
      <w:tblPr>
        <w:tblStyle w:val="TableGrid"/>
        <w:tblW w:w="507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51"/>
      </w:tblGrid>
      <w:tr w:rsidR="005D5EA9" w:rsidRPr="0041709D" w:rsidTr="00B37CC3">
        <w:trPr>
          <w:trHeight w:val="383"/>
        </w:trPr>
        <w:tc>
          <w:tcPr>
            <w:tcW w:w="2522" w:type="dxa"/>
            <w:shd w:val="clear" w:color="auto" w:fill="auto"/>
          </w:tcPr>
          <w:p w:rsidR="005D5EA9" w:rsidRDefault="005D5EA9" w:rsidP="00B37CC3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92D05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On track </w:t>
            </w:r>
          </w:p>
          <w:p w:rsidR="005D5EA9" w:rsidRDefault="005D5EA9" w:rsidP="00B37CC3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FFC00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Moderate risk</w:t>
            </w:r>
          </w:p>
          <w:p w:rsidR="005D5EA9" w:rsidRDefault="005D5EA9" w:rsidP="00B37CC3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FF000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Significant risk  </w:t>
            </w:r>
          </w:p>
        </w:tc>
        <w:tc>
          <w:tcPr>
            <w:tcW w:w="2551" w:type="dxa"/>
            <w:shd w:val="clear" w:color="auto" w:fill="auto"/>
          </w:tcPr>
          <w:p w:rsidR="005D5EA9" w:rsidRDefault="005D5EA9" w:rsidP="00B37CC3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0070C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Completed </w:t>
            </w:r>
          </w:p>
          <w:p w:rsidR="005D5EA9" w:rsidRDefault="005D5EA9" w:rsidP="00B37CC3">
            <w:pPr>
              <w:rPr>
                <w:b/>
                <w:sz w:val="24"/>
                <w:szCs w:val="24"/>
              </w:rPr>
            </w:pPr>
            <w:r w:rsidRPr="00C73DBA">
              <w:rPr>
                <w:rFonts w:cstheme="minorHAnsi"/>
                <w:color w:val="7F7F7F" w:themeColor="text1" w:themeTint="80"/>
                <w:sz w:val="32"/>
                <w:szCs w:val="24"/>
              </w:rPr>
              <w:t>●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 started </w:t>
            </w:r>
          </w:p>
          <w:p w:rsidR="005D5EA9" w:rsidRPr="0041709D" w:rsidRDefault="005D5EA9" w:rsidP="00B37CC3">
            <w:pPr>
              <w:rPr>
                <w:b/>
                <w:sz w:val="24"/>
                <w:szCs w:val="24"/>
              </w:rPr>
            </w:pPr>
            <w:r w:rsidRPr="00E27690">
              <w:rPr>
                <w:rFonts w:cstheme="minorHAnsi"/>
                <w:color w:val="7030A0"/>
                <w:sz w:val="32"/>
                <w:szCs w:val="24"/>
              </w:rPr>
              <w:t>●</w:t>
            </w:r>
            <w:r>
              <w:rPr>
                <w:rFonts w:cstheme="minorHAnsi"/>
                <w:color w:val="7F7F7F" w:themeColor="text1" w:themeTint="80"/>
                <w:sz w:val="32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 available </w:t>
            </w:r>
          </w:p>
        </w:tc>
      </w:tr>
    </w:tbl>
    <w:p w:rsidR="00014F25" w:rsidRDefault="00014F25" w:rsidP="00B71C93"/>
    <w:p w:rsidR="00361313" w:rsidRDefault="00361313" w:rsidP="00B71C93">
      <w:pPr>
        <w:sectPr w:rsidR="00361313" w:rsidSect="006953E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D6458C" w:rsidRDefault="00D6458C" w:rsidP="00D6458C">
      <w:pPr>
        <w:spacing w:after="0" w:line="240" w:lineRule="auto"/>
        <w:rPr>
          <w:b/>
          <w:bCs/>
          <w:color w:val="1F3864" w:themeColor="accent5" w:themeShade="80"/>
          <w:sz w:val="32"/>
          <w:szCs w:val="18"/>
          <w:lang w:val="en-US"/>
        </w:rPr>
      </w:pPr>
    </w:p>
    <w:p w:rsidR="00D6458C" w:rsidRDefault="00D6458C" w:rsidP="00D6458C">
      <w:pPr>
        <w:spacing w:after="0" w:line="240" w:lineRule="auto"/>
        <w:rPr>
          <w:b/>
          <w:bCs/>
          <w:color w:val="1F3864" w:themeColor="accent5" w:themeShade="80"/>
          <w:sz w:val="32"/>
          <w:szCs w:val="18"/>
          <w:lang w:val="en-US"/>
        </w:rPr>
      </w:pPr>
      <w:r>
        <w:rPr>
          <w:b/>
          <w:bCs/>
          <w:color w:val="1F3864" w:themeColor="accent5" w:themeShade="80"/>
          <w:sz w:val="32"/>
          <w:szCs w:val="18"/>
          <w:lang w:val="en-US"/>
        </w:rPr>
        <w:t xml:space="preserve">Development plan </w:t>
      </w:r>
    </w:p>
    <w:p w:rsidR="00605E79" w:rsidRPr="00120733" w:rsidRDefault="00605E79" w:rsidP="00D6458C">
      <w:pPr>
        <w:spacing w:after="0" w:line="240" w:lineRule="auto"/>
        <w:rPr>
          <w:b/>
          <w:bCs/>
          <w:color w:val="1F3864" w:themeColor="accent5" w:themeShade="80"/>
          <w:sz w:val="32"/>
          <w:szCs w:val="18"/>
          <w:lang w:val="en-US"/>
        </w:rPr>
      </w:pPr>
    </w:p>
    <w:tbl>
      <w:tblPr>
        <w:tblStyle w:val="GridTable1Light"/>
        <w:tblW w:w="15730" w:type="dxa"/>
        <w:tblLook w:val="04A0" w:firstRow="1" w:lastRow="0" w:firstColumn="1" w:lastColumn="0" w:noHBand="0" w:noVBand="1"/>
      </w:tblPr>
      <w:tblGrid>
        <w:gridCol w:w="3256"/>
        <w:gridCol w:w="3260"/>
        <w:gridCol w:w="4537"/>
        <w:gridCol w:w="4677"/>
      </w:tblGrid>
      <w:tr w:rsidR="00D6458C" w:rsidRPr="009E53B8" w:rsidTr="00D3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1F3864" w:themeFill="accent5" w:themeFillShade="80"/>
          </w:tcPr>
          <w:p w:rsidR="00D6458C" w:rsidRPr="009E53B8" w:rsidRDefault="00D6458C" w:rsidP="00D333B7">
            <w:pPr>
              <w:spacing w:after="120"/>
            </w:pPr>
            <w:r>
              <w:t>Development priorities</w:t>
            </w:r>
          </w:p>
        </w:tc>
        <w:tc>
          <w:tcPr>
            <w:tcW w:w="3260" w:type="dxa"/>
            <w:shd w:val="clear" w:color="auto" w:fill="1F3864" w:themeFill="accent5" w:themeFillShade="80"/>
          </w:tcPr>
          <w:p w:rsidR="00D6458C" w:rsidRPr="009E53B8" w:rsidRDefault="00D6458C" w:rsidP="00D333B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Actions </w:t>
            </w:r>
          </w:p>
        </w:tc>
        <w:tc>
          <w:tcPr>
            <w:tcW w:w="4537" w:type="dxa"/>
            <w:shd w:val="clear" w:color="auto" w:fill="1F3864" w:themeFill="accent5" w:themeFillShade="80"/>
          </w:tcPr>
          <w:p w:rsidR="00D6458C" w:rsidRPr="009E53B8" w:rsidRDefault="00D6458C" w:rsidP="00D333B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 cycle progress commentary</w:t>
            </w:r>
          </w:p>
        </w:tc>
        <w:tc>
          <w:tcPr>
            <w:tcW w:w="4677" w:type="dxa"/>
            <w:shd w:val="clear" w:color="auto" w:fill="1F3864" w:themeFill="accent5" w:themeFillShade="80"/>
          </w:tcPr>
          <w:p w:rsidR="00D6458C" w:rsidRPr="009E53B8" w:rsidRDefault="00D6458C" w:rsidP="00D333B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cycle p</w:t>
            </w:r>
            <w:r w:rsidRPr="009E53B8">
              <w:t xml:space="preserve">rogress </w:t>
            </w:r>
            <w:r>
              <w:t>commentary</w:t>
            </w:r>
          </w:p>
        </w:tc>
      </w:tr>
      <w:tr w:rsidR="00D6458C" w:rsidTr="00D333B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458C" w:rsidRDefault="00D6458C" w:rsidP="00D333B7">
            <w:pPr>
              <w:spacing w:after="120"/>
              <w:rPr>
                <w:bCs w:val="0"/>
                <w:color w:val="000000" w:themeColor="text1"/>
              </w:rPr>
            </w:pPr>
          </w:p>
          <w:p w:rsidR="00B671E3" w:rsidRPr="008465EC" w:rsidRDefault="00B671E3" w:rsidP="00D333B7">
            <w:pPr>
              <w:spacing w:after="120"/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:rsidR="00D6458C" w:rsidRPr="008465EC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453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58C" w:rsidTr="00D333B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458C" w:rsidRDefault="00D6458C" w:rsidP="00D333B7">
            <w:pPr>
              <w:spacing w:after="120"/>
              <w:rPr>
                <w:b w:val="0"/>
                <w:bCs w:val="0"/>
              </w:rPr>
            </w:pPr>
          </w:p>
          <w:p w:rsidR="00B671E3" w:rsidRPr="009E53B8" w:rsidRDefault="00B671E3" w:rsidP="00D333B7">
            <w:pPr>
              <w:spacing w:after="120"/>
            </w:pPr>
          </w:p>
        </w:tc>
        <w:tc>
          <w:tcPr>
            <w:tcW w:w="3260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58C" w:rsidTr="00D333B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458C" w:rsidRDefault="00D6458C" w:rsidP="00D333B7">
            <w:pPr>
              <w:spacing w:after="120"/>
              <w:rPr>
                <w:b w:val="0"/>
                <w:bCs w:val="0"/>
              </w:rPr>
            </w:pPr>
          </w:p>
          <w:p w:rsidR="00B671E3" w:rsidRPr="009E53B8" w:rsidRDefault="00B671E3" w:rsidP="00D333B7">
            <w:pPr>
              <w:spacing w:after="120"/>
            </w:pPr>
          </w:p>
        </w:tc>
        <w:tc>
          <w:tcPr>
            <w:tcW w:w="3260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58C" w:rsidTr="00D333B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458C" w:rsidRDefault="00D6458C" w:rsidP="00D333B7">
            <w:pPr>
              <w:spacing w:after="120"/>
              <w:rPr>
                <w:b w:val="0"/>
                <w:bCs w:val="0"/>
              </w:rPr>
            </w:pPr>
          </w:p>
          <w:p w:rsidR="00B671E3" w:rsidRPr="009E53B8" w:rsidRDefault="00B671E3" w:rsidP="00D333B7">
            <w:pPr>
              <w:spacing w:after="120"/>
            </w:pPr>
          </w:p>
        </w:tc>
        <w:tc>
          <w:tcPr>
            <w:tcW w:w="3260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58C" w:rsidTr="00D333B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458C" w:rsidRDefault="00D6458C" w:rsidP="00D333B7">
            <w:pPr>
              <w:spacing w:after="120"/>
              <w:rPr>
                <w:b w:val="0"/>
                <w:bCs w:val="0"/>
              </w:rPr>
            </w:pPr>
          </w:p>
          <w:p w:rsidR="00B671E3" w:rsidRPr="00096737" w:rsidRDefault="00B671E3" w:rsidP="00D333B7">
            <w:pPr>
              <w:spacing w:after="120"/>
            </w:pPr>
          </w:p>
        </w:tc>
        <w:tc>
          <w:tcPr>
            <w:tcW w:w="3260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:rsidR="00D6458C" w:rsidRPr="009E53B8" w:rsidRDefault="00D6458C" w:rsidP="00D333B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458C" w:rsidRDefault="00D6458C" w:rsidP="00D6458C"/>
    <w:p w:rsidR="00D6458C" w:rsidRDefault="00D6458C" w:rsidP="00D6458C"/>
    <w:p w:rsidR="00AD0667" w:rsidRDefault="00AD0667" w:rsidP="00605E79">
      <w:pPr>
        <w:spacing w:after="0" w:line="240" w:lineRule="auto"/>
      </w:pPr>
    </w:p>
    <w:p w:rsidR="004F5356" w:rsidRDefault="004F5356" w:rsidP="00B71C93"/>
    <w:p w:rsidR="004F5356" w:rsidRDefault="004F5356" w:rsidP="00B71C93">
      <w:pPr>
        <w:sectPr w:rsidR="004F5356" w:rsidSect="006953E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616AFA" w:rsidRPr="007436DE" w:rsidRDefault="00616AFA" w:rsidP="00616AFA">
      <w:pPr>
        <w:tabs>
          <w:tab w:val="left" w:pos="3653"/>
        </w:tabs>
        <w:rPr>
          <w:rFonts w:cs="Arial"/>
        </w:rPr>
      </w:pPr>
      <w:r w:rsidRPr="007436DE">
        <w:rPr>
          <w:rFonts w:cs="Arial"/>
        </w:rPr>
        <w:t xml:space="preserve">Review how the chief executive has performed during the performance agreement period. The portfolio minister should assess performance against the </w:t>
      </w:r>
      <w:r w:rsidR="005D5EA9">
        <w:rPr>
          <w:rFonts w:cs="Arial"/>
        </w:rPr>
        <w:t xml:space="preserve">agreed </w:t>
      </w:r>
      <w:r w:rsidRPr="007436DE">
        <w:rPr>
          <w:rFonts w:cs="Arial"/>
        </w:rPr>
        <w:t xml:space="preserve">priorities. A range of sources may be used for the review, including documented KPIs and feedback from other stakeholders, and should consider all factors affecting performance.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6974"/>
      </w:tblGrid>
      <w:tr w:rsidR="00616AFA" w:rsidTr="00B84E97">
        <w:tc>
          <w:tcPr>
            <w:tcW w:w="8075" w:type="dxa"/>
            <w:shd w:val="clear" w:color="auto" w:fill="1F3864" w:themeFill="accent5" w:themeFillShade="80"/>
          </w:tcPr>
          <w:p w:rsidR="00616AFA" w:rsidRPr="00505684" w:rsidRDefault="00616AFA" w:rsidP="000A5335">
            <w:pPr>
              <w:tabs>
                <w:tab w:val="left" w:pos="3653"/>
              </w:tabs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05684">
              <w:rPr>
                <w:rFonts w:cs="Arial"/>
                <w:b/>
                <w:color w:val="FFFFFF" w:themeColor="background1"/>
                <w:sz w:val="24"/>
                <w:szCs w:val="24"/>
              </w:rPr>
              <w:t>Mid-cycle performance review commentary</w:t>
            </w:r>
          </w:p>
        </w:tc>
        <w:tc>
          <w:tcPr>
            <w:tcW w:w="6974" w:type="dxa"/>
            <w:shd w:val="clear" w:color="auto" w:fill="1F3864" w:themeFill="accent5" w:themeFillShade="80"/>
          </w:tcPr>
          <w:p w:rsidR="00616AFA" w:rsidRPr="00505684" w:rsidRDefault="00616AFA" w:rsidP="000A5335">
            <w:pPr>
              <w:tabs>
                <w:tab w:val="left" w:pos="3653"/>
              </w:tabs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05684">
              <w:rPr>
                <w:rFonts w:cs="Arial"/>
                <w:b/>
                <w:color w:val="FFFFFF" w:themeColor="background1"/>
                <w:sz w:val="24"/>
                <w:szCs w:val="24"/>
              </w:rPr>
              <w:t>End-of-cycle performance review commentary</w:t>
            </w:r>
          </w:p>
          <w:p w:rsidR="00616AFA" w:rsidRPr="00505684" w:rsidRDefault="00616AFA" w:rsidP="000A5335">
            <w:pPr>
              <w:tabs>
                <w:tab w:val="left" w:pos="3653"/>
              </w:tabs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6AFA" w:rsidTr="00B84E97">
        <w:tc>
          <w:tcPr>
            <w:tcW w:w="8075" w:type="dxa"/>
          </w:tcPr>
          <w:p w:rsidR="00616AFA" w:rsidRPr="00505684" w:rsidRDefault="00616AFA" w:rsidP="000A5335">
            <w:pPr>
              <w:tabs>
                <w:tab w:val="left" w:pos="3653"/>
              </w:tabs>
              <w:rPr>
                <w:rFonts w:cs="Arial"/>
                <w:b/>
              </w:rPr>
            </w:pPr>
            <w:r w:rsidRPr="00505684">
              <w:rPr>
                <w:rFonts w:cs="Arial"/>
                <w:b/>
              </w:rPr>
              <w:t xml:space="preserve">Chief Executive </w:t>
            </w:r>
            <w:r>
              <w:rPr>
                <w:rFonts w:cs="Arial"/>
                <w:b/>
              </w:rPr>
              <w:t>self-assessment</w:t>
            </w: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</w:tc>
        <w:tc>
          <w:tcPr>
            <w:tcW w:w="6974" w:type="dxa"/>
          </w:tcPr>
          <w:p w:rsidR="00616AFA" w:rsidRPr="00505684" w:rsidRDefault="00616AFA" w:rsidP="000A5335">
            <w:pPr>
              <w:tabs>
                <w:tab w:val="left" w:pos="365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Chief Executive self-assessment</w:t>
            </w:r>
          </w:p>
        </w:tc>
      </w:tr>
      <w:tr w:rsidR="00616AFA" w:rsidTr="00B84E97">
        <w:tc>
          <w:tcPr>
            <w:tcW w:w="8075" w:type="dxa"/>
          </w:tcPr>
          <w:p w:rsidR="00616AFA" w:rsidRPr="00505684" w:rsidRDefault="00616AFA" w:rsidP="000A5335">
            <w:pPr>
              <w:tabs>
                <w:tab w:val="left" w:pos="365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Portfolio Minister assessment/feedback</w:t>
            </w: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</w:tc>
        <w:tc>
          <w:tcPr>
            <w:tcW w:w="6974" w:type="dxa"/>
          </w:tcPr>
          <w:p w:rsidR="00616AFA" w:rsidRDefault="00616AFA" w:rsidP="000A5335">
            <w:pPr>
              <w:tabs>
                <w:tab w:val="left" w:pos="3653"/>
              </w:tabs>
              <w:rPr>
                <w:rFonts w:cs="Arial"/>
                <w:b/>
              </w:rPr>
            </w:pPr>
            <w:r w:rsidRPr="00505684">
              <w:rPr>
                <w:rFonts w:cs="Arial"/>
                <w:b/>
              </w:rPr>
              <w:t xml:space="preserve">Portfolio Minister </w:t>
            </w:r>
            <w:r>
              <w:rPr>
                <w:rFonts w:cs="Arial"/>
                <w:b/>
              </w:rPr>
              <w:t>assessment</w:t>
            </w:r>
            <w:r w:rsidRPr="00505684">
              <w:rPr>
                <w:rFonts w:cs="Arial"/>
                <w:b/>
              </w:rPr>
              <w:t>/feedback</w:t>
            </w: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  <w:p w:rsidR="00616AFA" w:rsidRPr="00505684" w:rsidRDefault="00616AFA" w:rsidP="000A5335">
            <w:pPr>
              <w:tabs>
                <w:tab w:val="left" w:pos="3653"/>
              </w:tabs>
              <w:rPr>
                <w:rFonts w:cs="Arial"/>
              </w:rPr>
            </w:pPr>
          </w:p>
        </w:tc>
      </w:tr>
    </w:tbl>
    <w:p w:rsidR="00616AFA" w:rsidRDefault="00616AFA" w:rsidP="00616AFA">
      <w:pPr>
        <w:spacing w:after="0" w:line="240" w:lineRule="auto"/>
        <w:rPr>
          <w:rFonts w:cs="Arial"/>
          <w:sz w:val="20"/>
          <w:szCs w:val="20"/>
        </w:rPr>
      </w:pPr>
    </w:p>
    <w:p w:rsidR="006916D1" w:rsidRDefault="006916D1">
      <w:pPr>
        <w:sectPr w:rsidR="006916D1" w:rsidSect="006953E1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6916D1" w:rsidRPr="007D5118" w:rsidRDefault="006916D1" w:rsidP="006916D1">
      <w:pPr>
        <w:rPr>
          <w:rFonts w:eastAsia="Times New Roman" w:cs="Arial"/>
          <w:b/>
          <w:bCs/>
          <w:color w:val="3276C8"/>
          <w:sz w:val="24"/>
          <w:szCs w:val="24"/>
        </w:rPr>
      </w:pPr>
    </w:p>
    <w:tbl>
      <w:tblPr>
        <w:tblStyle w:val="TableGrid"/>
        <w:tblpPr w:leftFromText="181" w:rightFromText="18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29"/>
        <w:gridCol w:w="4053"/>
        <w:gridCol w:w="3881"/>
        <w:gridCol w:w="3825"/>
      </w:tblGrid>
      <w:tr w:rsidR="006916D1" w:rsidRPr="006916D1" w:rsidTr="00D36743">
        <w:trPr>
          <w:trHeight w:val="369"/>
        </w:trPr>
        <w:tc>
          <w:tcPr>
            <w:tcW w:w="2496" w:type="pct"/>
            <w:gridSpan w:val="2"/>
            <w:shd w:val="clear" w:color="auto" w:fill="1F3864" w:themeFill="accent5" w:themeFillShade="80"/>
          </w:tcPr>
          <w:p w:rsidR="006916D1" w:rsidRPr="006916D1" w:rsidRDefault="006916D1" w:rsidP="00BA0E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6916D1">
              <w:rPr>
                <w:rFonts w:cs="Arial"/>
                <w:b/>
                <w:bCs/>
                <w:sz w:val="24"/>
                <w:szCs w:val="24"/>
              </w:rPr>
              <w:t>Chief Executive</w:t>
            </w:r>
          </w:p>
        </w:tc>
        <w:tc>
          <w:tcPr>
            <w:tcW w:w="2504" w:type="pct"/>
            <w:gridSpan w:val="2"/>
            <w:shd w:val="clear" w:color="auto" w:fill="1F3864" w:themeFill="accent5" w:themeFillShade="80"/>
          </w:tcPr>
          <w:p w:rsidR="006916D1" w:rsidRPr="006916D1" w:rsidRDefault="006916D1" w:rsidP="00BA0EF9">
            <w:pPr>
              <w:autoSpaceDE w:val="0"/>
              <w:autoSpaceDN w:val="0"/>
              <w:adjustRightInd w:val="0"/>
              <w:rPr>
                <w:rFonts w:cs="HelveticaNeueLTStd-Lt"/>
                <w:b/>
                <w:bCs/>
                <w:sz w:val="24"/>
                <w:szCs w:val="24"/>
              </w:rPr>
            </w:pPr>
            <w:r w:rsidRPr="006916D1">
              <w:rPr>
                <w:rFonts w:cs="Arial"/>
                <w:b/>
                <w:bCs/>
                <w:sz w:val="24"/>
                <w:szCs w:val="24"/>
              </w:rPr>
              <w:t>Portfolio Minister</w:t>
            </w:r>
            <w:r w:rsidR="005200B0">
              <w:rPr>
                <w:rFonts w:cs="Arial"/>
                <w:b/>
                <w:bCs/>
                <w:sz w:val="24"/>
                <w:szCs w:val="24"/>
              </w:rPr>
              <w:t>(s)</w:t>
            </w:r>
            <w:r w:rsidRPr="006916D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16D1" w:rsidRPr="002509ED" w:rsidTr="00D36743">
        <w:trPr>
          <w:trHeight w:val="537"/>
        </w:trPr>
        <w:tc>
          <w:tcPr>
            <w:tcW w:w="1179" w:type="pct"/>
            <w:shd w:val="clear" w:color="auto" w:fill="1F3864" w:themeFill="accent5" w:themeFillShade="80"/>
          </w:tcPr>
          <w:p w:rsidR="006916D1" w:rsidRPr="006916D1" w:rsidRDefault="006916D1" w:rsidP="00BA0EF9">
            <w:pPr>
              <w:rPr>
                <w:b/>
                <w:sz w:val="24"/>
                <w:szCs w:val="24"/>
              </w:rPr>
            </w:pPr>
            <w:r w:rsidRPr="006916D1">
              <w:rPr>
                <w:b/>
                <w:sz w:val="24"/>
                <w:szCs w:val="24"/>
              </w:rPr>
              <w:t>Name:</w:t>
            </w:r>
          </w:p>
          <w:p w:rsidR="006916D1" w:rsidRPr="006916D1" w:rsidRDefault="006916D1" w:rsidP="00BA0EF9">
            <w:pPr>
              <w:rPr>
                <w:b/>
                <w:sz w:val="24"/>
                <w:szCs w:val="24"/>
              </w:rPr>
            </w:pPr>
          </w:p>
        </w:tc>
        <w:tc>
          <w:tcPr>
            <w:tcW w:w="1317" w:type="pct"/>
          </w:tcPr>
          <w:p w:rsidR="006916D1" w:rsidRPr="00573145" w:rsidRDefault="006916D1" w:rsidP="00BA0E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[Enter chief executive name]</w:t>
            </w:r>
          </w:p>
        </w:tc>
        <w:tc>
          <w:tcPr>
            <w:tcW w:w="1261" w:type="pct"/>
            <w:shd w:val="clear" w:color="auto" w:fill="1F3864" w:themeFill="accent5" w:themeFillShade="80"/>
          </w:tcPr>
          <w:p w:rsidR="006916D1" w:rsidRPr="006916D1" w:rsidRDefault="006916D1" w:rsidP="00BA0EF9">
            <w:pPr>
              <w:rPr>
                <w:b/>
                <w:sz w:val="24"/>
                <w:szCs w:val="24"/>
              </w:rPr>
            </w:pPr>
            <w:r w:rsidRPr="006916D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243" w:type="pct"/>
          </w:tcPr>
          <w:p w:rsidR="006916D1" w:rsidRPr="00573145" w:rsidRDefault="006916D1" w:rsidP="00BA0E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[Name and title of Minister]</w:t>
            </w:r>
          </w:p>
        </w:tc>
      </w:tr>
      <w:tr w:rsidR="006916D1" w:rsidRPr="002509ED" w:rsidTr="00D36743">
        <w:trPr>
          <w:trHeight w:val="537"/>
        </w:trPr>
        <w:tc>
          <w:tcPr>
            <w:tcW w:w="1179" w:type="pct"/>
            <w:shd w:val="clear" w:color="auto" w:fill="1F3864" w:themeFill="accent5" w:themeFillShade="80"/>
          </w:tcPr>
          <w:p w:rsidR="006916D1" w:rsidRPr="006916D1" w:rsidRDefault="006916D1" w:rsidP="00BA0EF9">
            <w:pPr>
              <w:rPr>
                <w:b/>
                <w:sz w:val="24"/>
                <w:szCs w:val="24"/>
              </w:rPr>
            </w:pPr>
            <w:r w:rsidRPr="006916D1">
              <w:rPr>
                <w:b/>
                <w:sz w:val="24"/>
                <w:szCs w:val="24"/>
              </w:rPr>
              <w:t>Agency:</w:t>
            </w:r>
          </w:p>
        </w:tc>
        <w:tc>
          <w:tcPr>
            <w:tcW w:w="1317" w:type="pct"/>
          </w:tcPr>
          <w:p w:rsidR="006916D1" w:rsidRPr="00573145" w:rsidRDefault="006916D1" w:rsidP="00BA0E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[Enter agency name]</w:t>
            </w:r>
          </w:p>
        </w:tc>
        <w:tc>
          <w:tcPr>
            <w:tcW w:w="1261" w:type="pct"/>
            <w:shd w:val="clear" w:color="auto" w:fill="1F3864" w:themeFill="accent5" w:themeFillShade="80"/>
          </w:tcPr>
          <w:p w:rsidR="006916D1" w:rsidRPr="006916D1" w:rsidRDefault="006916D1" w:rsidP="00BA0EF9">
            <w:pPr>
              <w:rPr>
                <w:b/>
                <w:sz w:val="24"/>
                <w:szCs w:val="24"/>
              </w:rPr>
            </w:pPr>
            <w:r w:rsidRPr="006916D1">
              <w:rPr>
                <w:b/>
                <w:sz w:val="24"/>
                <w:szCs w:val="24"/>
              </w:rPr>
              <w:t>Portfolio:</w:t>
            </w:r>
          </w:p>
        </w:tc>
        <w:tc>
          <w:tcPr>
            <w:tcW w:w="1243" w:type="pct"/>
          </w:tcPr>
          <w:p w:rsidR="006916D1" w:rsidRPr="00573145" w:rsidRDefault="006916D1" w:rsidP="00BA0EF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[portfolio name]</w:t>
            </w:r>
          </w:p>
        </w:tc>
      </w:tr>
    </w:tbl>
    <w:p w:rsidR="006916D1" w:rsidRDefault="006916D1" w:rsidP="006916D1"/>
    <w:p w:rsidR="006916D1" w:rsidRDefault="006916D1" w:rsidP="006916D1"/>
    <w:p w:rsidR="00D36743" w:rsidRDefault="00D36743" w:rsidP="006916D1"/>
    <w:p w:rsidR="006916D1" w:rsidRPr="007436DE" w:rsidRDefault="006916D1" w:rsidP="006916D1">
      <w:pPr>
        <w:framePr w:hSpace="181" w:wrap="around" w:vAnchor="text" w:hAnchor="text" w:y="1"/>
        <w:autoSpaceDE w:val="0"/>
        <w:autoSpaceDN w:val="0"/>
        <w:adjustRightInd w:val="0"/>
        <w:spacing w:after="0" w:line="240" w:lineRule="auto"/>
        <w:suppressOverlap/>
        <w:rPr>
          <w:rFonts w:cs="Arial"/>
          <w:b/>
          <w:bCs/>
          <w:color w:val="000000" w:themeColor="text1"/>
        </w:rPr>
      </w:pPr>
      <w:r w:rsidRPr="007436DE">
        <w:rPr>
          <w:rFonts w:cs="Arial"/>
          <w:b/>
          <w:bCs/>
          <w:color w:val="000000" w:themeColor="text1"/>
        </w:rPr>
        <w:t>Confirmation of Performance Agreement</w:t>
      </w:r>
    </w:p>
    <w:p w:rsidR="006916D1" w:rsidRPr="007436DE" w:rsidRDefault="006916D1" w:rsidP="006916D1">
      <w:pPr>
        <w:rPr>
          <w:rFonts w:cs="Arial"/>
          <w:color w:val="000000" w:themeColor="text1"/>
        </w:rPr>
      </w:pPr>
    </w:p>
    <w:p w:rsidR="006916D1" w:rsidRPr="007436DE" w:rsidRDefault="006916D1" w:rsidP="006916D1">
      <w:pPr>
        <w:rPr>
          <w:color w:val="000000" w:themeColor="text1"/>
        </w:rPr>
      </w:pPr>
      <w:r w:rsidRPr="007436DE">
        <w:rPr>
          <w:rFonts w:cs="Arial"/>
          <w:color w:val="000000" w:themeColor="text1"/>
        </w:rPr>
        <w:t>The signatures below confirm that the performance objectives, deliverables and measures included in this plan have been agreed by all relevant parties</w:t>
      </w:r>
    </w:p>
    <w:tbl>
      <w:tblPr>
        <w:tblStyle w:val="GridTable1Light"/>
        <w:tblW w:w="15446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3402"/>
        <w:gridCol w:w="1134"/>
        <w:gridCol w:w="3544"/>
        <w:gridCol w:w="1134"/>
      </w:tblGrid>
      <w:tr w:rsidR="00B070E7" w:rsidTr="00936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1F3864" w:themeFill="accent5" w:themeFillShade="80"/>
          </w:tcPr>
          <w:p w:rsidR="00B070E7" w:rsidRDefault="00B070E7">
            <w:r>
              <w:t>Performance Cycle Stage</w:t>
            </w:r>
          </w:p>
        </w:tc>
        <w:tc>
          <w:tcPr>
            <w:tcW w:w="4536" w:type="dxa"/>
            <w:gridSpan w:val="2"/>
            <w:shd w:val="clear" w:color="auto" w:fill="1F3864" w:themeFill="accent5" w:themeFillShade="80"/>
          </w:tcPr>
          <w:p w:rsidR="00B070E7" w:rsidRDefault="00B07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Chief Executive</w:t>
            </w:r>
          </w:p>
        </w:tc>
        <w:tc>
          <w:tcPr>
            <w:tcW w:w="4536" w:type="dxa"/>
            <w:gridSpan w:val="2"/>
            <w:shd w:val="clear" w:color="auto" w:fill="1F3864" w:themeFill="accent5" w:themeFillShade="80"/>
          </w:tcPr>
          <w:p w:rsidR="00B070E7" w:rsidRDefault="00B070E7" w:rsidP="009E5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Portfolio Minister(s) endorsement</w:t>
            </w:r>
          </w:p>
        </w:tc>
        <w:tc>
          <w:tcPr>
            <w:tcW w:w="4678" w:type="dxa"/>
            <w:gridSpan w:val="2"/>
            <w:shd w:val="clear" w:color="auto" w:fill="1F3864" w:themeFill="accent5" w:themeFillShade="80"/>
          </w:tcPr>
          <w:p w:rsidR="00B070E7" w:rsidRDefault="00B070E7" w:rsidP="009E5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Premier approval</w:t>
            </w:r>
          </w:p>
        </w:tc>
      </w:tr>
      <w:tr w:rsidR="00B070E7" w:rsidTr="009366E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1F3864" w:themeFill="accent5" w:themeFillShade="80"/>
          </w:tcPr>
          <w:p w:rsidR="00B070E7" w:rsidRDefault="00B070E7"/>
        </w:tc>
        <w:tc>
          <w:tcPr>
            <w:tcW w:w="3402" w:type="dxa"/>
            <w:shd w:val="clear" w:color="auto" w:fill="1F3864" w:themeFill="accent5" w:themeFillShade="80"/>
          </w:tcPr>
          <w:p w:rsidR="00B070E7" w:rsidRPr="006916D1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16D1">
              <w:rPr>
                <w:b/>
              </w:rPr>
              <w:t>Signature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:rsidR="00B070E7" w:rsidRPr="006916D1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16D1">
              <w:rPr>
                <w:b/>
              </w:rPr>
              <w:t>Date</w:t>
            </w:r>
          </w:p>
        </w:tc>
        <w:tc>
          <w:tcPr>
            <w:tcW w:w="3402" w:type="dxa"/>
            <w:shd w:val="clear" w:color="auto" w:fill="1F3864" w:themeFill="accent5" w:themeFillShade="80"/>
          </w:tcPr>
          <w:p w:rsidR="00B070E7" w:rsidRPr="006916D1" w:rsidRDefault="00B070E7" w:rsidP="009E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16D1">
              <w:rPr>
                <w:b/>
              </w:rPr>
              <w:t>Signature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:rsidR="00B070E7" w:rsidRPr="006916D1" w:rsidRDefault="00B070E7" w:rsidP="009E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16D1">
              <w:rPr>
                <w:b/>
              </w:rPr>
              <w:t>Date</w:t>
            </w:r>
          </w:p>
        </w:tc>
        <w:tc>
          <w:tcPr>
            <w:tcW w:w="3544" w:type="dxa"/>
            <w:shd w:val="clear" w:color="auto" w:fill="1F3864" w:themeFill="accent5" w:themeFillShade="80"/>
          </w:tcPr>
          <w:p w:rsidR="00B070E7" w:rsidRPr="006916D1" w:rsidRDefault="00B070E7" w:rsidP="009E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134" w:type="dxa"/>
            <w:shd w:val="clear" w:color="auto" w:fill="1F3864" w:themeFill="accent5" w:themeFillShade="80"/>
          </w:tcPr>
          <w:p w:rsidR="00B070E7" w:rsidRPr="006916D1" w:rsidRDefault="00B070E7" w:rsidP="009E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070E7" w:rsidTr="009366E5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1F3864" w:themeFill="accent5" w:themeFillShade="80"/>
          </w:tcPr>
          <w:p w:rsidR="00B070E7" w:rsidRDefault="00B070E7">
            <w:r>
              <w:t xml:space="preserve">Establishment </w:t>
            </w:r>
          </w:p>
        </w:tc>
        <w:tc>
          <w:tcPr>
            <w:tcW w:w="3402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0E7" w:rsidTr="009366E5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1F3864" w:themeFill="accent5" w:themeFillShade="80"/>
          </w:tcPr>
          <w:p w:rsidR="00B070E7" w:rsidRDefault="00B070E7">
            <w:r>
              <w:t>Mid</w:t>
            </w:r>
            <w:r w:rsidR="009366E5">
              <w:t>-</w:t>
            </w:r>
            <w:r>
              <w:t xml:space="preserve">cycle </w:t>
            </w:r>
          </w:p>
        </w:tc>
        <w:tc>
          <w:tcPr>
            <w:tcW w:w="3402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0E7" w:rsidTr="009366E5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1F3864" w:themeFill="accent5" w:themeFillShade="80"/>
          </w:tcPr>
          <w:p w:rsidR="00B070E7" w:rsidRDefault="00B070E7">
            <w:r>
              <w:t>End</w:t>
            </w:r>
            <w:r w:rsidR="009366E5">
              <w:t>-</w:t>
            </w:r>
            <w:r>
              <w:t>of</w:t>
            </w:r>
            <w:r w:rsidR="009366E5">
              <w:t>-</w:t>
            </w:r>
            <w:r>
              <w:t xml:space="preserve">cycle </w:t>
            </w:r>
          </w:p>
        </w:tc>
        <w:tc>
          <w:tcPr>
            <w:tcW w:w="3402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070E7" w:rsidRDefault="00B0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E53B8" w:rsidRDefault="009E53B8" w:rsidP="009E53B8">
      <w:r>
        <w:t xml:space="preserve"> </w:t>
      </w:r>
    </w:p>
    <w:sectPr w:rsidR="009E53B8" w:rsidSect="006953E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70D" w:rsidRDefault="0098470D" w:rsidP="009E53B8">
      <w:pPr>
        <w:spacing w:after="0" w:line="240" w:lineRule="auto"/>
      </w:pPr>
      <w:r>
        <w:separator/>
      </w:r>
    </w:p>
  </w:endnote>
  <w:endnote w:type="continuationSeparator" w:id="0">
    <w:p w:rsidR="0098470D" w:rsidRDefault="0098470D" w:rsidP="009E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20985E98" wp14:editId="231633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2" name="Text Box 2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85E9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alt="OFFICIAL " style="position:absolute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1E02264D" wp14:editId="3B686F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1" name="Text Box 3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2264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7" type="#_x0000_t202" alt="OFFICIAL 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UDE2W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7F55307D" wp14:editId="05EBE4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2" name="Text Box 3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5307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alt="OFFICIAL " style="position:absolute;margin-left:0;margin-top:0;width:34.95pt;height:34.95pt;z-index:25168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n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O7VdQn3AqB8PCveWbFmtvmQ8vzOGGcRBUbXjG&#10;QyroSgojoqQB9+Nv9hiPxKOXkg4VU1KDkqZEfTO4kCiuCbgJVAnM7/LrHP3moB8AdTjHJ2F5gmh1&#10;QU1QOtBvqOd1LIQuZjiWK2k1wYcwSBffAxfrdQpCHVkWtmZneUwd+YpkvvZvzNmR8YCreoJJTqx4&#10;R/wQG296uz4EpD9tJXI7EDlSjhpMex3fSxT5r/8p6vKqVz8B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D2OhGc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5C7F69F4" wp14:editId="271B42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0" name="Text Box 3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F69F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0" type="#_x0000_t202" alt="OFFICIAL 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Ec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Iur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n8OEc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9984" behindDoc="0" locked="0" layoutInCell="1" allowOverlap="1" wp14:anchorId="36C78EE6" wp14:editId="352058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4" name="Text Box 3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78EE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3" type="#_x0000_t202" alt="OFFICIAL " style="position:absolute;margin-left:0;margin-top:0;width:34.95pt;height:34.95pt;z-index:25168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+spnX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1008" behindDoc="0" locked="0" layoutInCell="1" allowOverlap="1" wp14:anchorId="753536B7" wp14:editId="311647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5" name="Text Box 3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536B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4" type="#_x0000_t202" alt="OFFICIAL " style="position:absolute;margin-left:0;margin-top:0;width:34.95pt;height:34.95pt;z-index:25169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TDSvq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46E788F2" wp14:editId="532281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3" name="Text Box 3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788F2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6" type="#_x0000_t202" alt="OFFICIAL " style="position:absolute;margin-left:0;margin-top:0;width:34.95pt;height:34.95pt;z-index:25168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BR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upvYrqE84lYNh4d7yTYu1t8yHF+ZwwzgIqjY8&#10;4yEVdCWFEVHSgPvxN3uMR+LRS0mHiimpQUlTor4ZXEgU1wTcBKoE5nf5d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Uc2B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7951A5E3" wp14:editId="320EFD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7" name="Text Box 3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1A5E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9" type="#_x0000_t202" alt="OFFICIAL " style="position:absolute;margin-left:0;margin-top:0;width:34.95pt;height:34.95pt;z-index:25169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0S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FeL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Q4G0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55451ED" wp14:editId="4E463D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8" name="Text Box 3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451E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0" type="#_x0000_t202" alt="OFFICIAL " style="position:absolute;margin-left:0;margin-top:0;width:34.95pt;height:34.95pt;z-index:25169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vDAIAAB0EAAAOAAAAZHJzL2Uyb0RvYy54bWysU01v2zAMvQ/YfxB0X+w0b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9vbi7vaGEo2vEmCW7XLbOh68CNImgpA63kshix60P&#10;Q+gUEmsZ2LRKpc0o85sBc0ZLdukwotBXPWnrki4W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9X98v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3357F462" wp14:editId="5C4EE5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6" name="Text Box 3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7F46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2" type="#_x0000_t202" alt="OFFICIAL " style="position:absolute;margin-left:0;margin-top:0;width:34.95pt;height:34.95pt;z-index:25169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CiDAIAAB0EAAAOAAAAZHJzL2Uyb0RvYy54bWysU01v2zAMvQ/YfxB0X+y0T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zc313u6CEo2vEmCW7XLbOh68CNImgpA63kshix60P&#10;Q+gUEmsZ2LRKpc0o85sBc0ZLdukwotBXPWnrkl4vpvYrqE84lYNh4d7yTYu1t8yHF+ZwwzgIqjY8&#10;4yEVdCWFEVHSgPvxN3uMR+LRS0mHiimpQUlTor4ZXEgU1wTcBKoE5p/zR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T3HCi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61A" w:rsidRPr="0012361A" w:rsidRDefault="00744041" w:rsidP="0012361A">
    <w:pPr>
      <w:pStyle w:val="Footer"/>
      <w:jc w:val="center"/>
      <w:rPr>
        <w:color w:val="FF0000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44172075" wp14:editId="03CFBD43">
              <wp:simplePos x="457200" y="675458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3" name="Text Box 2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207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alt="OFFICIAL " style="position:absolute;left:0;text-align:left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88802295"/>
        <w:docPartObj>
          <w:docPartGallery w:val="Page Numbers (Bottom of Page)"/>
          <w:docPartUnique/>
        </w:docPartObj>
      </w:sdtPr>
      <w:sdtEndPr>
        <w:rPr>
          <w:noProof/>
          <w:color w:val="FF0000"/>
          <w:sz w:val="24"/>
        </w:rPr>
      </w:sdtEndPr>
      <w:sdtContent>
        <w:r w:rsidR="0012361A" w:rsidRPr="0012361A">
          <w:rPr>
            <w:color w:val="FF0000"/>
            <w:sz w:val="24"/>
          </w:rPr>
          <w:t>OFFICIAL</w:t>
        </w:r>
      </w:sdtContent>
    </w:sdt>
  </w:p>
  <w:p w:rsidR="0012361A" w:rsidRDefault="0012361A" w:rsidP="0012361A">
    <w:pPr>
      <w:pStyle w:val="Footer"/>
      <w:tabs>
        <w:tab w:val="left" w:pos="723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91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2F3EC6C2" wp14:editId="7C3014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1" name="Text Box 2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EC6C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alt="OFFICIAL 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24BAD4FE" wp14:editId="454708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5" name="Text Box 2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AD4F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alt="OFFICIAL 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0C3FAA99" wp14:editId="72C9FC90">
              <wp:simplePos x="457200" y="693964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6" name="Text Box 2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FAA9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alt="OFFICIAL " style="position:absolute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BFD7A22" wp14:editId="7C1320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4" name="Text Box 2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D7A2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alt="OFFICIAL " style="position:absolute;margin-left:0;margin-top:0;width:34.95pt;height:34.95pt;z-index:25167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3840" behindDoc="0" locked="0" layoutInCell="1" allowOverlap="1" wp14:anchorId="718DE778" wp14:editId="784AC0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8" name="Text Box 2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E77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1" type="#_x0000_t202" alt="OFFICIAL " style="position:absolute;margin-left:0;margin-top:0;width:34.95pt;height:34.95pt;z-index:25168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4864" behindDoc="0" locked="0" layoutInCell="1" allowOverlap="1" wp14:anchorId="51D557C4" wp14:editId="11A1BF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9" name="Text Box 2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557C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2" type="#_x0000_t202" alt="OFFICIAL " style="position:absolute;margin-left:0;margin-top:0;width:34.95pt;height:34.95pt;z-index:25168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1C09E643" wp14:editId="7C85D1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7" name="Text Box 2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9E64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alt="OFFICIAL " style="position:absolute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i/CwIAAB0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UVdf9pan8L1ZGmQhgW7p1cN1T7QfjwLJA2TIOQasMT&#10;HdpAV3IYEWc14I+/2WM8EU9ezjpSTMktSZoz883SQqK4JoAT2CYw/5xf5eS3+/YOSIdzehJOJkhW&#10;DGaCGqF9JT2vYiFyCSupXMm3E7wLg3TpPUi1WqUg0pET4cFunIypI1+RzJf+VaAbGQ+0qkeY5CSK&#10;N8QPsfGmd6t9IPrTViK3A5Ej5aTBtNfxvUSR//qfos6vevkT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38aL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70D" w:rsidRDefault="0098470D" w:rsidP="009E53B8">
      <w:pPr>
        <w:spacing w:after="0" w:line="240" w:lineRule="auto"/>
      </w:pPr>
      <w:r>
        <w:separator/>
      </w:r>
    </w:p>
  </w:footnote>
  <w:footnote w:type="continuationSeparator" w:id="0">
    <w:p w:rsidR="0098470D" w:rsidRDefault="0098470D" w:rsidP="009E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96F6C6" wp14:editId="207EF9E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6F6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8D9FE3E" wp14:editId="64B0171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9FE3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CNCwIAAB0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CfrAjQ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47F" w:rsidRPr="005A1716" w:rsidRDefault="00744041" w:rsidP="00E50D6D">
    <w:pPr>
      <w:rPr>
        <w:b/>
        <w:bCs/>
        <w:color w:val="1F3864" w:themeColor="accent5" w:themeShade="80"/>
        <w:sz w:val="36"/>
        <w:szCs w:val="36"/>
        <w:lang w:val="en-US"/>
      </w:rPr>
    </w:pPr>
    <w:r>
      <w:rPr>
        <w:b/>
        <w:bCs/>
        <w:noProof/>
        <w:color w:val="1F3864" w:themeColor="accent5" w:themeShade="80"/>
        <w:sz w:val="36"/>
        <w:szCs w:val="36"/>
        <w:lang w:val="en-US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0A68147" wp14:editId="324F89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6814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alt="OFFICIAL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wCwIAAB0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7m+n9ndQnWgqD8PCg5PrhmpvRMBn4WnDNAipFp/o&#10;0Aa6ksNocVaD//E3f8wn4inKWUeKKbklSXNmvllaSBRXMua3+VVONz+5d5NhD+09kA7n9CScTGbM&#10;QzOZ2kP7SnpexUIUElZSuZLjZN7jIF16D1KtVimJdOQEbuzWyQgd+YpkvvSvwruRcaRVPcIkJ1G8&#10;I37IjX8Gtzog0Z+2ErkdiBwpJw2mvY7vJYr813vKOr/q5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ZEVysA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047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Section </w:t>
    </w:r>
    <w:r w:rsidR="0068047F">
      <w:rPr>
        <w:b/>
        <w:bCs/>
        <w:color w:val="1F3864" w:themeColor="accent5" w:themeShade="80"/>
        <w:sz w:val="36"/>
        <w:szCs w:val="36"/>
        <w:lang w:val="en-US"/>
      </w:rPr>
      <w:t>C</w:t>
    </w:r>
    <w:r w:rsidR="0068047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: </w:t>
    </w:r>
    <w:r w:rsidR="00B671E3">
      <w:rPr>
        <w:b/>
        <w:bCs/>
        <w:color w:val="1F3864" w:themeColor="accent5" w:themeShade="80"/>
        <w:sz w:val="36"/>
        <w:szCs w:val="36"/>
        <w:lang w:val="en-US"/>
      </w:rPr>
      <w:t xml:space="preserve">Professional Development </w:t>
    </w:r>
    <w:r w:rsidR="0068047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2FAE70A" wp14:editId="52D4C3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AE7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9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KV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83G9rdQHWkqD6eFBydXDdVei4AvwtOGaRBSLT7T&#10;oQ10JYfB4qwG/+Nv/phPxFOUs44UU3JLkubMfLO0kCiuZEzv8uucbn50b0fD7tsHIB1O6Uk4mcyY&#10;h2Y0tYf2jfS8jIUoJKykciXH0XzAk3TpPUi1XKYk0pETuLYbJyN05CuS+dq/Ce8GxpFW9QSjnETx&#10;jvhTbvwzuOUeif60lcjticiBctJg2uvwXqLIf72nrMurXvwE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FIgClQ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484925B" wp14:editId="0A9D547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6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4925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1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egutGA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242F" w:rsidRPr="005A1716" w:rsidRDefault="00744041" w:rsidP="00BB242F">
    <w:pPr>
      <w:tabs>
        <w:tab w:val="left" w:pos="9030"/>
      </w:tabs>
      <w:rPr>
        <w:b/>
        <w:bCs/>
        <w:color w:val="1F3864" w:themeColor="accent5" w:themeShade="80"/>
        <w:sz w:val="36"/>
        <w:szCs w:val="36"/>
        <w:lang w:val="en-US"/>
      </w:rPr>
    </w:pPr>
    <w:r>
      <w:rPr>
        <w:b/>
        <w:bCs/>
        <w:noProof/>
        <w:color w:val="1F3864" w:themeColor="accent5" w:themeShade="80"/>
        <w:sz w:val="36"/>
        <w:szCs w:val="36"/>
        <w:lang w:val="en-US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4CF3663C" wp14:editId="493563C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7" name="Text Box 1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3663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2" type="#_x0000_t202" alt="OFFICI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F7QfJQ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Section </w:t>
    </w:r>
    <w:r w:rsidR="00C34F1E">
      <w:rPr>
        <w:b/>
        <w:bCs/>
        <w:color w:val="1F3864" w:themeColor="accent5" w:themeShade="80"/>
        <w:sz w:val="36"/>
        <w:szCs w:val="36"/>
        <w:lang w:val="en-US"/>
      </w:rPr>
      <w:t>D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: </w:t>
    </w:r>
    <w:r w:rsidR="001E414F">
      <w:rPr>
        <w:b/>
        <w:bCs/>
        <w:color w:val="1F3864" w:themeColor="accent5" w:themeShade="80"/>
        <w:sz w:val="36"/>
        <w:szCs w:val="36"/>
        <w:lang w:val="en-US"/>
      </w:rPr>
      <w:t>Mid and E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>nd-of-</w:t>
    </w:r>
    <w:r w:rsidR="001E414F">
      <w:rPr>
        <w:b/>
        <w:bCs/>
        <w:color w:val="1F3864" w:themeColor="accent5" w:themeShade="80"/>
        <w:sz w:val="36"/>
        <w:szCs w:val="36"/>
        <w:lang w:val="en-US"/>
      </w:rPr>
      <w:t>C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ycle </w:t>
    </w:r>
    <w:r w:rsidR="001E414F">
      <w:rPr>
        <w:b/>
        <w:bCs/>
        <w:color w:val="1F3864" w:themeColor="accent5" w:themeShade="80"/>
        <w:sz w:val="36"/>
        <w:szCs w:val="36"/>
        <w:lang w:val="en-US"/>
      </w:rPr>
      <w:t>R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eview </w:t>
    </w:r>
    <w:r w:rsidR="001E414F">
      <w:rPr>
        <w:b/>
        <w:bCs/>
        <w:color w:val="1F3864" w:themeColor="accent5" w:themeShade="80"/>
        <w:sz w:val="36"/>
        <w:szCs w:val="36"/>
        <w:lang w:val="en-US"/>
      </w:rPr>
      <w:t>C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ommentary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6C852B2" wp14:editId="189078D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852B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5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5wuD2A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38A377B" wp14:editId="270915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9" name="Text Box 1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A377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7" type="#_x0000_t202" alt="OFFICIAL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UWVnd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242F" w:rsidRPr="005A1716" w:rsidRDefault="00744041" w:rsidP="00BB242F">
    <w:pPr>
      <w:tabs>
        <w:tab w:val="left" w:pos="9030"/>
      </w:tabs>
      <w:rPr>
        <w:b/>
        <w:bCs/>
        <w:color w:val="1F3864" w:themeColor="accent5" w:themeShade="80"/>
        <w:sz w:val="36"/>
        <w:szCs w:val="36"/>
        <w:lang w:val="en-US"/>
      </w:rPr>
    </w:pPr>
    <w:r>
      <w:rPr>
        <w:b/>
        <w:bCs/>
        <w:noProof/>
        <w:color w:val="1F3864" w:themeColor="accent5" w:themeShade="80"/>
        <w:sz w:val="36"/>
        <w:szCs w:val="36"/>
        <w:lang w:val="en-US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5DE42D4" wp14:editId="340D56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E42D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8" type="#_x0000_t202" alt="OFFICIAL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55uvg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Section </w:t>
    </w:r>
    <w:r w:rsidR="00C34F1E">
      <w:rPr>
        <w:b/>
        <w:bCs/>
        <w:color w:val="1F3864" w:themeColor="accent5" w:themeShade="80"/>
        <w:sz w:val="36"/>
        <w:szCs w:val="36"/>
        <w:lang w:val="en-US"/>
      </w:rPr>
      <w:t>E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: </w:t>
    </w:r>
    <w:r w:rsidR="001E414F">
      <w:rPr>
        <w:b/>
        <w:bCs/>
        <w:color w:val="1F3864" w:themeColor="accent5" w:themeShade="80"/>
        <w:sz w:val="36"/>
        <w:szCs w:val="36"/>
        <w:lang w:val="en-US"/>
      </w:rPr>
      <w:t xml:space="preserve">Performance </w:t>
    </w:r>
    <w:r w:rsidR="005D5EA9">
      <w:rPr>
        <w:b/>
        <w:bCs/>
        <w:color w:val="1F3864" w:themeColor="accent5" w:themeShade="80"/>
        <w:sz w:val="36"/>
        <w:szCs w:val="36"/>
        <w:lang w:val="en-US"/>
      </w:rPr>
      <w:t xml:space="preserve">Review </w:t>
    </w:r>
    <w:r w:rsidR="001E414F">
      <w:rPr>
        <w:b/>
        <w:bCs/>
        <w:color w:val="1F3864" w:themeColor="accent5" w:themeShade="80"/>
        <w:sz w:val="36"/>
        <w:szCs w:val="36"/>
        <w:lang w:val="en-US"/>
      </w:rPr>
      <w:t>R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ecord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70C8BC4" wp14:editId="7BA4A4F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C8BC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1" type="#_x0000_t202" alt="OFFICIAL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IKSTKw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36753C" wp14:editId="4EA3A490">
              <wp:simplePos x="457200" y="45175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675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AF663E" wp14:editId="63B493D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F66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99CEA6A" wp14:editId="12BCAD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CEA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242F" w:rsidRPr="005A1716" w:rsidRDefault="00744041" w:rsidP="00BB242F">
    <w:pPr>
      <w:rPr>
        <w:b/>
        <w:bCs/>
        <w:color w:val="1F3864" w:themeColor="accent5" w:themeShade="80"/>
        <w:sz w:val="36"/>
        <w:szCs w:val="36"/>
        <w:lang w:val="en-US"/>
      </w:rPr>
    </w:pPr>
    <w:r>
      <w:rPr>
        <w:b/>
        <w:bCs/>
        <w:noProof/>
        <w:color w:val="1F3864" w:themeColor="accent5" w:themeShade="80"/>
        <w:sz w:val="36"/>
        <w:szCs w:val="36"/>
        <w:lang w:val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959CD7D" wp14:editId="76832B76">
              <wp:simplePos x="457200" y="45175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9CD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Section </w:t>
    </w:r>
    <w:r w:rsidR="005D5EA9">
      <w:rPr>
        <w:b/>
        <w:bCs/>
        <w:color w:val="1F3864" w:themeColor="accent5" w:themeShade="80"/>
        <w:sz w:val="36"/>
        <w:szCs w:val="36"/>
        <w:lang w:val="en-US"/>
      </w:rPr>
      <w:t>A</w:t>
    </w:r>
    <w:r w:rsidR="00BB242F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: </w:t>
    </w:r>
    <w:r w:rsidR="00EE54E2">
      <w:rPr>
        <w:b/>
        <w:bCs/>
        <w:color w:val="1F3864" w:themeColor="accent5" w:themeShade="80"/>
        <w:sz w:val="36"/>
        <w:szCs w:val="36"/>
        <w:lang w:val="en-US"/>
      </w:rPr>
      <w:t>Whole-of-government priorities</w:t>
    </w:r>
    <w:r w:rsidR="005200B0">
      <w:rPr>
        <w:b/>
        <w:bCs/>
        <w:color w:val="1F3864" w:themeColor="accent5" w:themeShade="80"/>
        <w:sz w:val="36"/>
        <w:szCs w:val="36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6DDB23" wp14:editId="272C5E4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DDB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E9F6E1B" wp14:editId="03D4C3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F6E1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D6D" w:rsidRPr="005A1716" w:rsidRDefault="00744041" w:rsidP="00E50D6D">
    <w:pPr>
      <w:rPr>
        <w:b/>
        <w:bCs/>
        <w:color w:val="1F3864" w:themeColor="accent5" w:themeShade="80"/>
        <w:sz w:val="36"/>
        <w:szCs w:val="36"/>
        <w:lang w:val="en-US"/>
      </w:rPr>
    </w:pPr>
    <w:r>
      <w:rPr>
        <w:b/>
        <w:bCs/>
        <w:noProof/>
        <w:color w:val="1F3864" w:themeColor="accent5" w:themeShade="80"/>
        <w:sz w:val="36"/>
        <w:szCs w:val="36"/>
        <w:lang w:val="en-US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86568A4" wp14:editId="46DB94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568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9CgIAAB0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bU/eXU/g6qE03lYVh4cHLdUu2NCPgsPG2YBiHV4hMd&#10;tYau5DBanDXgf/zNH/OJeIpy1pFiSm5J0pzpb5YWEsWVjPnn/Dqnm5/cu8mwB3MPpMM5PQknkxnz&#10;UE9m7cG8kp5XsRCFhJVUruQ4mfc4SJfeg1SrVUoiHTmBG7t1MkJHviKZL/2r8G5kHGlVjzDJSRTv&#10;iB9y45/BrQ5I9KetRG4HIkfKSYNpr+N7iSL/9Z6yzq96+RM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XxvP9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0D6D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Section </w:t>
    </w:r>
    <w:r w:rsidR="0068047F">
      <w:rPr>
        <w:b/>
        <w:bCs/>
        <w:color w:val="1F3864" w:themeColor="accent5" w:themeShade="80"/>
        <w:sz w:val="36"/>
        <w:szCs w:val="36"/>
        <w:lang w:val="en-US"/>
      </w:rPr>
      <w:t>B</w:t>
    </w:r>
    <w:r w:rsidR="00E50D6D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: </w:t>
    </w:r>
    <w:r w:rsidR="00E50D6D">
      <w:rPr>
        <w:b/>
        <w:bCs/>
        <w:color w:val="1F3864" w:themeColor="accent5" w:themeShade="80"/>
        <w:sz w:val="36"/>
        <w:szCs w:val="36"/>
        <w:lang w:val="en-US"/>
      </w:rPr>
      <w:t xml:space="preserve">Agency Specific </w:t>
    </w:r>
    <w:r w:rsidR="00E50D6D" w:rsidRPr="005A1716">
      <w:rPr>
        <w:b/>
        <w:bCs/>
        <w:color w:val="1F3864" w:themeColor="accent5" w:themeShade="80"/>
        <w:sz w:val="36"/>
        <w:szCs w:val="36"/>
        <w:lang w:val="en-US"/>
      </w:rPr>
      <w:t xml:space="preserve">Priorities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041" w:rsidRDefault="007440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476694F" wp14:editId="58D76BE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041" w:rsidRPr="00744041" w:rsidRDefault="00744041" w:rsidP="0074404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4404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6694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:rsidR="00744041" w:rsidRPr="00744041" w:rsidRDefault="00744041" w:rsidP="0074404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4404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116"/>
    <w:multiLevelType w:val="hybridMultilevel"/>
    <w:tmpl w:val="ADC6F03C"/>
    <w:lvl w:ilvl="0" w:tplc="C2B6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8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6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A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5510C8"/>
    <w:multiLevelType w:val="hybridMultilevel"/>
    <w:tmpl w:val="D1F2AE50"/>
    <w:lvl w:ilvl="0" w:tplc="E53A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2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E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21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5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6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264DF1"/>
    <w:multiLevelType w:val="hybridMultilevel"/>
    <w:tmpl w:val="C4020582"/>
    <w:lvl w:ilvl="0" w:tplc="AB5C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4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0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6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B432AB"/>
    <w:multiLevelType w:val="hybridMultilevel"/>
    <w:tmpl w:val="10FE26FC"/>
    <w:lvl w:ilvl="0" w:tplc="DFB2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46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E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49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62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6E2A09"/>
    <w:multiLevelType w:val="hybridMultilevel"/>
    <w:tmpl w:val="8C040B36"/>
    <w:lvl w:ilvl="0" w:tplc="68A0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B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C3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2B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C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24923">
    <w:abstractNumId w:val="4"/>
  </w:num>
  <w:num w:numId="2" w16cid:durableId="1764522022">
    <w:abstractNumId w:val="3"/>
  </w:num>
  <w:num w:numId="3" w16cid:durableId="311060371">
    <w:abstractNumId w:val="2"/>
  </w:num>
  <w:num w:numId="4" w16cid:durableId="197161531">
    <w:abstractNumId w:val="1"/>
  </w:num>
  <w:num w:numId="5" w16cid:durableId="132739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DE"/>
    <w:rsid w:val="00002EE5"/>
    <w:rsid w:val="00003515"/>
    <w:rsid w:val="00003611"/>
    <w:rsid w:val="00004CEF"/>
    <w:rsid w:val="000079FA"/>
    <w:rsid w:val="00010596"/>
    <w:rsid w:val="000105D3"/>
    <w:rsid w:val="00012ECA"/>
    <w:rsid w:val="00014F25"/>
    <w:rsid w:val="00015432"/>
    <w:rsid w:val="00020105"/>
    <w:rsid w:val="00021117"/>
    <w:rsid w:val="00023FBE"/>
    <w:rsid w:val="0002558E"/>
    <w:rsid w:val="00026AC5"/>
    <w:rsid w:val="000334BC"/>
    <w:rsid w:val="00040723"/>
    <w:rsid w:val="0004170E"/>
    <w:rsid w:val="00041FBC"/>
    <w:rsid w:val="000465E0"/>
    <w:rsid w:val="00050372"/>
    <w:rsid w:val="00055028"/>
    <w:rsid w:val="00062C76"/>
    <w:rsid w:val="00071ECB"/>
    <w:rsid w:val="00074065"/>
    <w:rsid w:val="000740E6"/>
    <w:rsid w:val="00074135"/>
    <w:rsid w:val="00075850"/>
    <w:rsid w:val="00083733"/>
    <w:rsid w:val="00083D66"/>
    <w:rsid w:val="00085812"/>
    <w:rsid w:val="000903D6"/>
    <w:rsid w:val="00091624"/>
    <w:rsid w:val="000952F9"/>
    <w:rsid w:val="00096737"/>
    <w:rsid w:val="000A6EA6"/>
    <w:rsid w:val="000B0285"/>
    <w:rsid w:val="000B4AD5"/>
    <w:rsid w:val="000C4EDE"/>
    <w:rsid w:val="000C6CFC"/>
    <w:rsid w:val="000E1F33"/>
    <w:rsid w:val="000E40E4"/>
    <w:rsid w:val="000E62CE"/>
    <w:rsid w:val="000E7AB8"/>
    <w:rsid w:val="000F27C2"/>
    <w:rsid w:val="000F2A80"/>
    <w:rsid w:val="000F53B7"/>
    <w:rsid w:val="001017E7"/>
    <w:rsid w:val="00102193"/>
    <w:rsid w:val="00103C89"/>
    <w:rsid w:val="0010509C"/>
    <w:rsid w:val="00105561"/>
    <w:rsid w:val="00107025"/>
    <w:rsid w:val="00111BB1"/>
    <w:rsid w:val="00111BB3"/>
    <w:rsid w:val="001165F4"/>
    <w:rsid w:val="001173D4"/>
    <w:rsid w:val="0012361A"/>
    <w:rsid w:val="00123EC0"/>
    <w:rsid w:val="00124025"/>
    <w:rsid w:val="001245F2"/>
    <w:rsid w:val="00124B34"/>
    <w:rsid w:val="0012776F"/>
    <w:rsid w:val="00130547"/>
    <w:rsid w:val="0013185E"/>
    <w:rsid w:val="001355B7"/>
    <w:rsid w:val="001360C6"/>
    <w:rsid w:val="00157BC9"/>
    <w:rsid w:val="00166B7F"/>
    <w:rsid w:val="00174CB9"/>
    <w:rsid w:val="00180380"/>
    <w:rsid w:val="0019585B"/>
    <w:rsid w:val="00196283"/>
    <w:rsid w:val="001976A4"/>
    <w:rsid w:val="001A14E9"/>
    <w:rsid w:val="001A3C2A"/>
    <w:rsid w:val="001A4CDB"/>
    <w:rsid w:val="001A569D"/>
    <w:rsid w:val="001A6919"/>
    <w:rsid w:val="001A7499"/>
    <w:rsid w:val="001A7DCE"/>
    <w:rsid w:val="001B0A11"/>
    <w:rsid w:val="001B1376"/>
    <w:rsid w:val="001B539E"/>
    <w:rsid w:val="001D310F"/>
    <w:rsid w:val="001D4C91"/>
    <w:rsid w:val="001D7FC5"/>
    <w:rsid w:val="001E29FE"/>
    <w:rsid w:val="001E414F"/>
    <w:rsid w:val="001E4C93"/>
    <w:rsid w:val="001E74A9"/>
    <w:rsid w:val="001F2BB7"/>
    <w:rsid w:val="001F4D8B"/>
    <w:rsid w:val="00200456"/>
    <w:rsid w:val="0020527E"/>
    <w:rsid w:val="0021119F"/>
    <w:rsid w:val="00213D6D"/>
    <w:rsid w:val="00214E27"/>
    <w:rsid w:val="00216983"/>
    <w:rsid w:val="00223D79"/>
    <w:rsid w:val="00226641"/>
    <w:rsid w:val="002330FA"/>
    <w:rsid w:val="002357EA"/>
    <w:rsid w:val="00241D0B"/>
    <w:rsid w:val="002425E4"/>
    <w:rsid w:val="002453B5"/>
    <w:rsid w:val="00245513"/>
    <w:rsid w:val="00245B18"/>
    <w:rsid w:val="00245DDA"/>
    <w:rsid w:val="002462CA"/>
    <w:rsid w:val="002532DF"/>
    <w:rsid w:val="002563E5"/>
    <w:rsid w:val="0025666D"/>
    <w:rsid w:val="002577F9"/>
    <w:rsid w:val="00262B87"/>
    <w:rsid w:val="00273313"/>
    <w:rsid w:val="00281B24"/>
    <w:rsid w:val="002902B2"/>
    <w:rsid w:val="00293F30"/>
    <w:rsid w:val="00293F79"/>
    <w:rsid w:val="002953E1"/>
    <w:rsid w:val="00295649"/>
    <w:rsid w:val="002A2F53"/>
    <w:rsid w:val="002A3151"/>
    <w:rsid w:val="002A5D46"/>
    <w:rsid w:val="002A7432"/>
    <w:rsid w:val="002A7872"/>
    <w:rsid w:val="002B2C37"/>
    <w:rsid w:val="002B3049"/>
    <w:rsid w:val="002B3497"/>
    <w:rsid w:val="002B358B"/>
    <w:rsid w:val="002B4202"/>
    <w:rsid w:val="002C0728"/>
    <w:rsid w:val="002C2782"/>
    <w:rsid w:val="002C2C72"/>
    <w:rsid w:val="002C4F52"/>
    <w:rsid w:val="002D1349"/>
    <w:rsid w:val="002D3E56"/>
    <w:rsid w:val="002D627D"/>
    <w:rsid w:val="002E1FB5"/>
    <w:rsid w:val="002E3961"/>
    <w:rsid w:val="002E48D6"/>
    <w:rsid w:val="002E4F00"/>
    <w:rsid w:val="002E5AC3"/>
    <w:rsid w:val="002E67E6"/>
    <w:rsid w:val="002E6D5D"/>
    <w:rsid w:val="002F3C38"/>
    <w:rsid w:val="00301049"/>
    <w:rsid w:val="00301435"/>
    <w:rsid w:val="003014D5"/>
    <w:rsid w:val="0030182F"/>
    <w:rsid w:val="00304457"/>
    <w:rsid w:val="00312364"/>
    <w:rsid w:val="003169C4"/>
    <w:rsid w:val="00321664"/>
    <w:rsid w:val="003218D3"/>
    <w:rsid w:val="003252A1"/>
    <w:rsid w:val="00331A91"/>
    <w:rsid w:val="00333466"/>
    <w:rsid w:val="00341CEA"/>
    <w:rsid w:val="00343919"/>
    <w:rsid w:val="00346DB3"/>
    <w:rsid w:val="00351C31"/>
    <w:rsid w:val="00356B36"/>
    <w:rsid w:val="00361313"/>
    <w:rsid w:val="00361704"/>
    <w:rsid w:val="00362064"/>
    <w:rsid w:val="00372A8D"/>
    <w:rsid w:val="00373A73"/>
    <w:rsid w:val="003750C0"/>
    <w:rsid w:val="0037678F"/>
    <w:rsid w:val="003767BD"/>
    <w:rsid w:val="00384D4A"/>
    <w:rsid w:val="00385AC2"/>
    <w:rsid w:val="0038762F"/>
    <w:rsid w:val="003951A5"/>
    <w:rsid w:val="00396EC1"/>
    <w:rsid w:val="003978F7"/>
    <w:rsid w:val="003A31BD"/>
    <w:rsid w:val="003A37AD"/>
    <w:rsid w:val="003A5AB0"/>
    <w:rsid w:val="003A6D0B"/>
    <w:rsid w:val="003A7F8D"/>
    <w:rsid w:val="003B2CC4"/>
    <w:rsid w:val="003D35D4"/>
    <w:rsid w:val="003D6A19"/>
    <w:rsid w:val="003D6A1E"/>
    <w:rsid w:val="003D7B53"/>
    <w:rsid w:val="003E0D15"/>
    <w:rsid w:val="003E56AF"/>
    <w:rsid w:val="003E7F7D"/>
    <w:rsid w:val="003F33AC"/>
    <w:rsid w:val="003F4164"/>
    <w:rsid w:val="003F5715"/>
    <w:rsid w:val="004030CF"/>
    <w:rsid w:val="00404798"/>
    <w:rsid w:val="0040616F"/>
    <w:rsid w:val="00411403"/>
    <w:rsid w:val="00411F3C"/>
    <w:rsid w:val="004142D8"/>
    <w:rsid w:val="004153D5"/>
    <w:rsid w:val="00416697"/>
    <w:rsid w:val="0041709D"/>
    <w:rsid w:val="0042048F"/>
    <w:rsid w:val="00422E5A"/>
    <w:rsid w:val="0042506A"/>
    <w:rsid w:val="00425E4C"/>
    <w:rsid w:val="00427763"/>
    <w:rsid w:val="00427DB7"/>
    <w:rsid w:val="004369E0"/>
    <w:rsid w:val="00440044"/>
    <w:rsid w:val="0044272C"/>
    <w:rsid w:val="00442DBA"/>
    <w:rsid w:val="00444687"/>
    <w:rsid w:val="004458C9"/>
    <w:rsid w:val="00455A05"/>
    <w:rsid w:val="00460A89"/>
    <w:rsid w:val="004646A2"/>
    <w:rsid w:val="00466962"/>
    <w:rsid w:val="00471D76"/>
    <w:rsid w:val="00472141"/>
    <w:rsid w:val="00475205"/>
    <w:rsid w:val="00477918"/>
    <w:rsid w:val="004808B9"/>
    <w:rsid w:val="0048294C"/>
    <w:rsid w:val="0048516E"/>
    <w:rsid w:val="004866E6"/>
    <w:rsid w:val="00490C75"/>
    <w:rsid w:val="00496C79"/>
    <w:rsid w:val="00496E0A"/>
    <w:rsid w:val="004A16FA"/>
    <w:rsid w:val="004A5385"/>
    <w:rsid w:val="004A5AB4"/>
    <w:rsid w:val="004A5FCC"/>
    <w:rsid w:val="004B1DF8"/>
    <w:rsid w:val="004B27D8"/>
    <w:rsid w:val="004B41F4"/>
    <w:rsid w:val="004B6D0F"/>
    <w:rsid w:val="004B6DBA"/>
    <w:rsid w:val="004C094A"/>
    <w:rsid w:val="004C237B"/>
    <w:rsid w:val="004C65DF"/>
    <w:rsid w:val="004D3CD1"/>
    <w:rsid w:val="004D3D5F"/>
    <w:rsid w:val="004D4119"/>
    <w:rsid w:val="004D50D3"/>
    <w:rsid w:val="004E7AC3"/>
    <w:rsid w:val="004F1AAB"/>
    <w:rsid w:val="004F21C5"/>
    <w:rsid w:val="004F4926"/>
    <w:rsid w:val="004F5356"/>
    <w:rsid w:val="004F7216"/>
    <w:rsid w:val="005000AF"/>
    <w:rsid w:val="00500741"/>
    <w:rsid w:val="005019F8"/>
    <w:rsid w:val="00510FB9"/>
    <w:rsid w:val="00511BD0"/>
    <w:rsid w:val="0051516F"/>
    <w:rsid w:val="0051661A"/>
    <w:rsid w:val="005200B0"/>
    <w:rsid w:val="00520DA6"/>
    <w:rsid w:val="00522B72"/>
    <w:rsid w:val="00531D29"/>
    <w:rsid w:val="00534E6A"/>
    <w:rsid w:val="005361BF"/>
    <w:rsid w:val="00536BDD"/>
    <w:rsid w:val="0053756A"/>
    <w:rsid w:val="00537B13"/>
    <w:rsid w:val="00540A5F"/>
    <w:rsid w:val="00541A05"/>
    <w:rsid w:val="00545284"/>
    <w:rsid w:val="00551948"/>
    <w:rsid w:val="00557A96"/>
    <w:rsid w:val="00561595"/>
    <w:rsid w:val="00563140"/>
    <w:rsid w:val="00565556"/>
    <w:rsid w:val="00566723"/>
    <w:rsid w:val="00570A00"/>
    <w:rsid w:val="00570DA7"/>
    <w:rsid w:val="00577D66"/>
    <w:rsid w:val="0058324B"/>
    <w:rsid w:val="00583B52"/>
    <w:rsid w:val="00584AAA"/>
    <w:rsid w:val="00587548"/>
    <w:rsid w:val="00587877"/>
    <w:rsid w:val="0059018E"/>
    <w:rsid w:val="00590934"/>
    <w:rsid w:val="00591277"/>
    <w:rsid w:val="0059516E"/>
    <w:rsid w:val="005A1716"/>
    <w:rsid w:val="005A3A40"/>
    <w:rsid w:val="005B5919"/>
    <w:rsid w:val="005B6C27"/>
    <w:rsid w:val="005C3224"/>
    <w:rsid w:val="005C5FF4"/>
    <w:rsid w:val="005C6444"/>
    <w:rsid w:val="005D1D25"/>
    <w:rsid w:val="005D2F6D"/>
    <w:rsid w:val="005D4B92"/>
    <w:rsid w:val="005D4D64"/>
    <w:rsid w:val="005D5EA9"/>
    <w:rsid w:val="005D77F8"/>
    <w:rsid w:val="005E0413"/>
    <w:rsid w:val="005E4854"/>
    <w:rsid w:val="005F112B"/>
    <w:rsid w:val="005F2D54"/>
    <w:rsid w:val="005F535C"/>
    <w:rsid w:val="00600696"/>
    <w:rsid w:val="0060585C"/>
    <w:rsid w:val="00605E79"/>
    <w:rsid w:val="006123D6"/>
    <w:rsid w:val="00613359"/>
    <w:rsid w:val="0061520F"/>
    <w:rsid w:val="00615AAD"/>
    <w:rsid w:val="00615ECD"/>
    <w:rsid w:val="00616AFA"/>
    <w:rsid w:val="0062571D"/>
    <w:rsid w:val="00630E9F"/>
    <w:rsid w:val="00632DA1"/>
    <w:rsid w:val="00642D59"/>
    <w:rsid w:val="006500A4"/>
    <w:rsid w:val="00651FEF"/>
    <w:rsid w:val="006549F1"/>
    <w:rsid w:val="00655DA3"/>
    <w:rsid w:val="00657A49"/>
    <w:rsid w:val="0066020D"/>
    <w:rsid w:val="00662535"/>
    <w:rsid w:val="00665AB9"/>
    <w:rsid w:val="0067453D"/>
    <w:rsid w:val="00677692"/>
    <w:rsid w:val="0068047F"/>
    <w:rsid w:val="006819BD"/>
    <w:rsid w:val="00686B92"/>
    <w:rsid w:val="006916D1"/>
    <w:rsid w:val="006948D9"/>
    <w:rsid w:val="006953E1"/>
    <w:rsid w:val="006958A7"/>
    <w:rsid w:val="006959B9"/>
    <w:rsid w:val="006A065B"/>
    <w:rsid w:val="006A0C35"/>
    <w:rsid w:val="006A2906"/>
    <w:rsid w:val="006A574F"/>
    <w:rsid w:val="006B5057"/>
    <w:rsid w:val="006B5FF0"/>
    <w:rsid w:val="006B74DC"/>
    <w:rsid w:val="006C2A65"/>
    <w:rsid w:val="006C396B"/>
    <w:rsid w:val="006C4277"/>
    <w:rsid w:val="006C5752"/>
    <w:rsid w:val="006C6AAA"/>
    <w:rsid w:val="006C77A9"/>
    <w:rsid w:val="006C7DE5"/>
    <w:rsid w:val="006D03EB"/>
    <w:rsid w:val="006D137B"/>
    <w:rsid w:val="006D3BF4"/>
    <w:rsid w:val="006E16F1"/>
    <w:rsid w:val="006F5E15"/>
    <w:rsid w:val="006F6161"/>
    <w:rsid w:val="00700746"/>
    <w:rsid w:val="00700EDC"/>
    <w:rsid w:val="00704747"/>
    <w:rsid w:val="007078D3"/>
    <w:rsid w:val="00722153"/>
    <w:rsid w:val="00723E7A"/>
    <w:rsid w:val="007245B6"/>
    <w:rsid w:val="007268EE"/>
    <w:rsid w:val="007325DB"/>
    <w:rsid w:val="00734D89"/>
    <w:rsid w:val="007378C5"/>
    <w:rsid w:val="007436DE"/>
    <w:rsid w:val="00743D92"/>
    <w:rsid w:val="00744041"/>
    <w:rsid w:val="00745E09"/>
    <w:rsid w:val="007621AB"/>
    <w:rsid w:val="00763893"/>
    <w:rsid w:val="007666EE"/>
    <w:rsid w:val="00766E9E"/>
    <w:rsid w:val="00775530"/>
    <w:rsid w:val="00776099"/>
    <w:rsid w:val="00777DA0"/>
    <w:rsid w:val="00780E34"/>
    <w:rsid w:val="00783946"/>
    <w:rsid w:val="00790610"/>
    <w:rsid w:val="00791A1A"/>
    <w:rsid w:val="0079432C"/>
    <w:rsid w:val="00796C77"/>
    <w:rsid w:val="007A7C96"/>
    <w:rsid w:val="007A7DCE"/>
    <w:rsid w:val="007B2303"/>
    <w:rsid w:val="007B475D"/>
    <w:rsid w:val="007C0835"/>
    <w:rsid w:val="007C38CD"/>
    <w:rsid w:val="007C616D"/>
    <w:rsid w:val="007D3B2D"/>
    <w:rsid w:val="007D4A3B"/>
    <w:rsid w:val="007D7A69"/>
    <w:rsid w:val="007E0836"/>
    <w:rsid w:val="007E08C1"/>
    <w:rsid w:val="007E14AA"/>
    <w:rsid w:val="007E3AF4"/>
    <w:rsid w:val="007E7B9E"/>
    <w:rsid w:val="007F08B6"/>
    <w:rsid w:val="007F1C71"/>
    <w:rsid w:val="007F4685"/>
    <w:rsid w:val="007F530E"/>
    <w:rsid w:val="008078FC"/>
    <w:rsid w:val="00817573"/>
    <w:rsid w:val="00823B6E"/>
    <w:rsid w:val="00825FAA"/>
    <w:rsid w:val="00832497"/>
    <w:rsid w:val="00834229"/>
    <w:rsid w:val="00835172"/>
    <w:rsid w:val="00836562"/>
    <w:rsid w:val="00836A00"/>
    <w:rsid w:val="00843651"/>
    <w:rsid w:val="00850337"/>
    <w:rsid w:val="00854C07"/>
    <w:rsid w:val="00856D2B"/>
    <w:rsid w:val="00862CA5"/>
    <w:rsid w:val="00863110"/>
    <w:rsid w:val="008646FC"/>
    <w:rsid w:val="00867455"/>
    <w:rsid w:val="00867733"/>
    <w:rsid w:val="00870EE3"/>
    <w:rsid w:val="00874F8A"/>
    <w:rsid w:val="00875A2B"/>
    <w:rsid w:val="0088143E"/>
    <w:rsid w:val="00882FCA"/>
    <w:rsid w:val="00883753"/>
    <w:rsid w:val="00883CBE"/>
    <w:rsid w:val="008852FC"/>
    <w:rsid w:val="00885D27"/>
    <w:rsid w:val="008901C8"/>
    <w:rsid w:val="00893489"/>
    <w:rsid w:val="00893814"/>
    <w:rsid w:val="008A0429"/>
    <w:rsid w:val="008A0724"/>
    <w:rsid w:val="008A42D6"/>
    <w:rsid w:val="008B52DC"/>
    <w:rsid w:val="008C3640"/>
    <w:rsid w:val="008D01F0"/>
    <w:rsid w:val="008D1CA0"/>
    <w:rsid w:val="008D1E90"/>
    <w:rsid w:val="008D5082"/>
    <w:rsid w:val="008E7085"/>
    <w:rsid w:val="008F10C0"/>
    <w:rsid w:val="008F3D27"/>
    <w:rsid w:val="008F4243"/>
    <w:rsid w:val="008F6BE2"/>
    <w:rsid w:val="008F7278"/>
    <w:rsid w:val="00907948"/>
    <w:rsid w:val="0091100F"/>
    <w:rsid w:val="00912158"/>
    <w:rsid w:val="00913437"/>
    <w:rsid w:val="00916230"/>
    <w:rsid w:val="00920471"/>
    <w:rsid w:val="0092273D"/>
    <w:rsid w:val="00922EAD"/>
    <w:rsid w:val="00935D53"/>
    <w:rsid w:val="009366E5"/>
    <w:rsid w:val="00947A41"/>
    <w:rsid w:val="00947C1D"/>
    <w:rsid w:val="00951609"/>
    <w:rsid w:val="00953995"/>
    <w:rsid w:val="00954B91"/>
    <w:rsid w:val="00961D25"/>
    <w:rsid w:val="00961F0B"/>
    <w:rsid w:val="0096588C"/>
    <w:rsid w:val="00967678"/>
    <w:rsid w:val="00977361"/>
    <w:rsid w:val="009844F4"/>
    <w:rsid w:val="0098470D"/>
    <w:rsid w:val="009944F4"/>
    <w:rsid w:val="0099763A"/>
    <w:rsid w:val="009A1FA3"/>
    <w:rsid w:val="009A2C81"/>
    <w:rsid w:val="009B2695"/>
    <w:rsid w:val="009B36E5"/>
    <w:rsid w:val="009C1C80"/>
    <w:rsid w:val="009C4371"/>
    <w:rsid w:val="009C47E0"/>
    <w:rsid w:val="009C6F54"/>
    <w:rsid w:val="009D00BF"/>
    <w:rsid w:val="009D121C"/>
    <w:rsid w:val="009D2B7B"/>
    <w:rsid w:val="009D2EE1"/>
    <w:rsid w:val="009D3E11"/>
    <w:rsid w:val="009D461F"/>
    <w:rsid w:val="009D6362"/>
    <w:rsid w:val="009D6F65"/>
    <w:rsid w:val="009E28AB"/>
    <w:rsid w:val="009E2A17"/>
    <w:rsid w:val="009E53B8"/>
    <w:rsid w:val="009E7623"/>
    <w:rsid w:val="009F0753"/>
    <w:rsid w:val="009F547D"/>
    <w:rsid w:val="009F5AC9"/>
    <w:rsid w:val="009F79B1"/>
    <w:rsid w:val="00A00E98"/>
    <w:rsid w:val="00A019CB"/>
    <w:rsid w:val="00A05072"/>
    <w:rsid w:val="00A108AE"/>
    <w:rsid w:val="00A12B9F"/>
    <w:rsid w:val="00A12CC7"/>
    <w:rsid w:val="00A25A82"/>
    <w:rsid w:val="00A26555"/>
    <w:rsid w:val="00A27E23"/>
    <w:rsid w:val="00A35125"/>
    <w:rsid w:val="00A35806"/>
    <w:rsid w:val="00A35881"/>
    <w:rsid w:val="00A362E4"/>
    <w:rsid w:val="00A410C9"/>
    <w:rsid w:val="00A4225D"/>
    <w:rsid w:val="00A47780"/>
    <w:rsid w:val="00A527B8"/>
    <w:rsid w:val="00A542E1"/>
    <w:rsid w:val="00A54EE4"/>
    <w:rsid w:val="00A54F93"/>
    <w:rsid w:val="00A60772"/>
    <w:rsid w:val="00A67D1D"/>
    <w:rsid w:val="00A754BE"/>
    <w:rsid w:val="00A777B1"/>
    <w:rsid w:val="00A90C27"/>
    <w:rsid w:val="00A920F3"/>
    <w:rsid w:val="00A9426E"/>
    <w:rsid w:val="00A96693"/>
    <w:rsid w:val="00A96F1C"/>
    <w:rsid w:val="00AA1441"/>
    <w:rsid w:val="00AA44BD"/>
    <w:rsid w:val="00AB2038"/>
    <w:rsid w:val="00AB4327"/>
    <w:rsid w:val="00AB4472"/>
    <w:rsid w:val="00AB4F94"/>
    <w:rsid w:val="00AC2AED"/>
    <w:rsid w:val="00AD05D2"/>
    <w:rsid w:val="00AD0667"/>
    <w:rsid w:val="00AD2EAA"/>
    <w:rsid w:val="00AD3504"/>
    <w:rsid w:val="00AD3CC7"/>
    <w:rsid w:val="00AD5719"/>
    <w:rsid w:val="00AD5E97"/>
    <w:rsid w:val="00AD6348"/>
    <w:rsid w:val="00AE3579"/>
    <w:rsid w:val="00AE7AA9"/>
    <w:rsid w:val="00AF23B2"/>
    <w:rsid w:val="00B070E7"/>
    <w:rsid w:val="00B10401"/>
    <w:rsid w:val="00B10CD0"/>
    <w:rsid w:val="00B10FE7"/>
    <w:rsid w:val="00B11C2B"/>
    <w:rsid w:val="00B15EBA"/>
    <w:rsid w:val="00B21C26"/>
    <w:rsid w:val="00B23F9F"/>
    <w:rsid w:val="00B27DF0"/>
    <w:rsid w:val="00B321A0"/>
    <w:rsid w:val="00B34199"/>
    <w:rsid w:val="00B36050"/>
    <w:rsid w:val="00B36A1A"/>
    <w:rsid w:val="00B4015F"/>
    <w:rsid w:val="00B51FFB"/>
    <w:rsid w:val="00B56785"/>
    <w:rsid w:val="00B60A09"/>
    <w:rsid w:val="00B64E9E"/>
    <w:rsid w:val="00B65DA6"/>
    <w:rsid w:val="00B671E3"/>
    <w:rsid w:val="00B67859"/>
    <w:rsid w:val="00B71C93"/>
    <w:rsid w:val="00B728B9"/>
    <w:rsid w:val="00B740E1"/>
    <w:rsid w:val="00B74455"/>
    <w:rsid w:val="00B744E7"/>
    <w:rsid w:val="00B74FA0"/>
    <w:rsid w:val="00B8348E"/>
    <w:rsid w:val="00B84E97"/>
    <w:rsid w:val="00B870D8"/>
    <w:rsid w:val="00B93890"/>
    <w:rsid w:val="00B94096"/>
    <w:rsid w:val="00B953D4"/>
    <w:rsid w:val="00BA1660"/>
    <w:rsid w:val="00BA4B69"/>
    <w:rsid w:val="00BA78D2"/>
    <w:rsid w:val="00BB2234"/>
    <w:rsid w:val="00BB242F"/>
    <w:rsid w:val="00BB30EF"/>
    <w:rsid w:val="00BB40B3"/>
    <w:rsid w:val="00BC578A"/>
    <w:rsid w:val="00BC6FA4"/>
    <w:rsid w:val="00BD4E3C"/>
    <w:rsid w:val="00BD5B59"/>
    <w:rsid w:val="00BE6A2D"/>
    <w:rsid w:val="00BF0E9F"/>
    <w:rsid w:val="00BF1D45"/>
    <w:rsid w:val="00BF2E51"/>
    <w:rsid w:val="00BF3EB0"/>
    <w:rsid w:val="00BF4A19"/>
    <w:rsid w:val="00C03015"/>
    <w:rsid w:val="00C045F4"/>
    <w:rsid w:val="00C04FFA"/>
    <w:rsid w:val="00C06967"/>
    <w:rsid w:val="00C108A9"/>
    <w:rsid w:val="00C129E5"/>
    <w:rsid w:val="00C149CE"/>
    <w:rsid w:val="00C22316"/>
    <w:rsid w:val="00C224DC"/>
    <w:rsid w:val="00C22D6E"/>
    <w:rsid w:val="00C23852"/>
    <w:rsid w:val="00C24228"/>
    <w:rsid w:val="00C25A5C"/>
    <w:rsid w:val="00C2634C"/>
    <w:rsid w:val="00C307B7"/>
    <w:rsid w:val="00C311A8"/>
    <w:rsid w:val="00C32BDF"/>
    <w:rsid w:val="00C34F1E"/>
    <w:rsid w:val="00C355C1"/>
    <w:rsid w:val="00C35C2F"/>
    <w:rsid w:val="00C36610"/>
    <w:rsid w:val="00C40200"/>
    <w:rsid w:val="00C41B78"/>
    <w:rsid w:val="00C44164"/>
    <w:rsid w:val="00C47D56"/>
    <w:rsid w:val="00C50226"/>
    <w:rsid w:val="00C51B98"/>
    <w:rsid w:val="00C542DC"/>
    <w:rsid w:val="00C54D9A"/>
    <w:rsid w:val="00C55A49"/>
    <w:rsid w:val="00C56352"/>
    <w:rsid w:val="00C61177"/>
    <w:rsid w:val="00C618A6"/>
    <w:rsid w:val="00C630EF"/>
    <w:rsid w:val="00C64B7A"/>
    <w:rsid w:val="00C64BAA"/>
    <w:rsid w:val="00C6756C"/>
    <w:rsid w:val="00C677CC"/>
    <w:rsid w:val="00C7253E"/>
    <w:rsid w:val="00C72B70"/>
    <w:rsid w:val="00C73D47"/>
    <w:rsid w:val="00C73DBA"/>
    <w:rsid w:val="00C74211"/>
    <w:rsid w:val="00C74936"/>
    <w:rsid w:val="00C755C7"/>
    <w:rsid w:val="00C7670A"/>
    <w:rsid w:val="00C8048B"/>
    <w:rsid w:val="00C83603"/>
    <w:rsid w:val="00C83C2E"/>
    <w:rsid w:val="00C8571D"/>
    <w:rsid w:val="00C8667A"/>
    <w:rsid w:val="00C92C64"/>
    <w:rsid w:val="00C96F94"/>
    <w:rsid w:val="00C97AA8"/>
    <w:rsid w:val="00CA07A9"/>
    <w:rsid w:val="00CA4810"/>
    <w:rsid w:val="00CA5FAE"/>
    <w:rsid w:val="00CB2A61"/>
    <w:rsid w:val="00CB3DD6"/>
    <w:rsid w:val="00CB613A"/>
    <w:rsid w:val="00CB7C87"/>
    <w:rsid w:val="00CC2749"/>
    <w:rsid w:val="00CC7E7B"/>
    <w:rsid w:val="00CD17D6"/>
    <w:rsid w:val="00CD3E9E"/>
    <w:rsid w:val="00CD595F"/>
    <w:rsid w:val="00CE1F53"/>
    <w:rsid w:val="00CE3ED5"/>
    <w:rsid w:val="00CE68B9"/>
    <w:rsid w:val="00CE74FF"/>
    <w:rsid w:val="00CF0B9D"/>
    <w:rsid w:val="00CF13E0"/>
    <w:rsid w:val="00CF1BB9"/>
    <w:rsid w:val="00CF7E69"/>
    <w:rsid w:val="00D12B9F"/>
    <w:rsid w:val="00D12CB6"/>
    <w:rsid w:val="00D16730"/>
    <w:rsid w:val="00D22361"/>
    <w:rsid w:val="00D2497F"/>
    <w:rsid w:val="00D301C3"/>
    <w:rsid w:val="00D3372D"/>
    <w:rsid w:val="00D36743"/>
    <w:rsid w:val="00D40288"/>
    <w:rsid w:val="00D42638"/>
    <w:rsid w:val="00D607F9"/>
    <w:rsid w:val="00D64366"/>
    <w:rsid w:val="00D6458C"/>
    <w:rsid w:val="00D707E5"/>
    <w:rsid w:val="00D82545"/>
    <w:rsid w:val="00D8325B"/>
    <w:rsid w:val="00D912C5"/>
    <w:rsid w:val="00D92539"/>
    <w:rsid w:val="00D92693"/>
    <w:rsid w:val="00D92D69"/>
    <w:rsid w:val="00D972FD"/>
    <w:rsid w:val="00DA7258"/>
    <w:rsid w:val="00DA7C76"/>
    <w:rsid w:val="00DB08B2"/>
    <w:rsid w:val="00DB24F5"/>
    <w:rsid w:val="00DB3D84"/>
    <w:rsid w:val="00DC458D"/>
    <w:rsid w:val="00DC4C06"/>
    <w:rsid w:val="00DC4CEE"/>
    <w:rsid w:val="00DC5398"/>
    <w:rsid w:val="00DC67B5"/>
    <w:rsid w:val="00DC7F51"/>
    <w:rsid w:val="00DD198D"/>
    <w:rsid w:val="00DD4F02"/>
    <w:rsid w:val="00DE215F"/>
    <w:rsid w:val="00DE22A8"/>
    <w:rsid w:val="00DF0C12"/>
    <w:rsid w:val="00DF1595"/>
    <w:rsid w:val="00DF358D"/>
    <w:rsid w:val="00E02984"/>
    <w:rsid w:val="00E02ECF"/>
    <w:rsid w:val="00E071CF"/>
    <w:rsid w:val="00E11C2B"/>
    <w:rsid w:val="00E16E28"/>
    <w:rsid w:val="00E17AED"/>
    <w:rsid w:val="00E200DB"/>
    <w:rsid w:val="00E20574"/>
    <w:rsid w:val="00E2370F"/>
    <w:rsid w:val="00E23DD0"/>
    <w:rsid w:val="00E2464D"/>
    <w:rsid w:val="00E26318"/>
    <w:rsid w:val="00E26633"/>
    <w:rsid w:val="00E2726A"/>
    <w:rsid w:val="00E27690"/>
    <w:rsid w:val="00E302E9"/>
    <w:rsid w:val="00E3172F"/>
    <w:rsid w:val="00E4595D"/>
    <w:rsid w:val="00E459EE"/>
    <w:rsid w:val="00E46EEF"/>
    <w:rsid w:val="00E50D6D"/>
    <w:rsid w:val="00E50F3A"/>
    <w:rsid w:val="00E53130"/>
    <w:rsid w:val="00E616F6"/>
    <w:rsid w:val="00E62FEF"/>
    <w:rsid w:val="00E65EC4"/>
    <w:rsid w:val="00E66B68"/>
    <w:rsid w:val="00E714DE"/>
    <w:rsid w:val="00E7313F"/>
    <w:rsid w:val="00E74C12"/>
    <w:rsid w:val="00E77CF7"/>
    <w:rsid w:val="00E84030"/>
    <w:rsid w:val="00E84992"/>
    <w:rsid w:val="00E84B15"/>
    <w:rsid w:val="00E90D58"/>
    <w:rsid w:val="00E9221F"/>
    <w:rsid w:val="00E94922"/>
    <w:rsid w:val="00E96D54"/>
    <w:rsid w:val="00EA1CBB"/>
    <w:rsid w:val="00EA281E"/>
    <w:rsid w:val="00EA730F"/>
    <w:rsid w:val="00EA7B36"/>
    <w:rsid w:val="00EB198E"/>
    <w:rsid w:val="00EB2100"/>
    <w:rsid w:val="00EB306D"/>
    <w:rsid w:val="00EB3431"/>
    <w:rsid w:val="00EC5048"/>
    <w:rsid w:val="00EC6C58"/>
    <w:rsid w:val="00ED3CA3"/>
    <w:rsid w:val="00ED5820"/>
    <w:rsid w:val="00EE041E"/>
    <w:rsid w:val="00EE54E2"/>
    <w:rsid w:val="00EE70C7"/>
    <w:rsid w:val="00EE7E0E"/>
    <w:rsid w:val="00EF56EE"/>
    <w:rsid w:val="00EF6ECA"/>
    <w:rsid w:val="00F00B87"/>
    <w:rsid w:val="00F031C0"/>
    <w:rsid w:val="00F11995"/>
    <w:rsid w:val="00F11B58"/>
    <w:rsid w:val="00F13129"/>
    <w:rsid w:val="00F15218"/>
    <w:rsid w:val="00F20514"/>
    <w:rsid w:val="00F43975"/>
    <w:rsid w:val="00F43BD7"/>
    <w:rsid w:val="00F45D87"/>
    <w:rsid w:val="00F56661"/>
    <w:rsid w:val="00F61DB5"/>
    <w:rsid w:val="00F62CEC"/>
    <w:rsid w:val="00F7227A"/>
    <w:rsid w:val="00F832C4"/>
    <w:rsid w:val="00F84F3E"/>
    <w:rsid w:val="00F869C6"/>
    <w:rsid w:val="00F87002"/>
    <w:rsid w:val="00F9101C"/>
    <w:rsid w:val="00F96FA3"/>
    <w:rsid w:val="00FA1EDF"/>
    <w:rsid w:val="00FA20DB"/>
    <w:rsid w:val="00FB3D87"/>
    <w:rsid w:val="00FB5CD7"/>
    <w:rsid w:val="00FC0E9A"/>
    <w:rsid w:val="00FC1992"/>
    <w:rsid w:val="00FC4264"/>
    <w:rsid w:val="00FC4E52"/>
    <w:rsid w:val="00FD1219"/>
    <w:rsid w:val="00FE431B"/>
    <w:rsid w:val="00FE6D92"/>
    <w:rsid w:val="00FF0665"/>
    <w:rsid w:val="00FF1449"/>
    <w:rsid w:val="00FF288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93BDF"/>
  <w15:chartTrackingRefBased/>
  <w15:docId w15:val="{3E1A02AF-7061-4321-8532-55F0C45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64B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8"/>
  </w:style>
  <w:style w:type="paragraph" w:styleId="Footer">
    <w:name w:val="footer"/>
    <w:basedOn w:val="Normal"/>
    <w:link w:val="FooterChar"/>
    <w:uiPriority w:val="99"/>
    <w:unhideWhenUsed/>
    <w:rsid w:val="009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8"/>
  </w:style>
  <w:style w:type="character" w:styleId="PlaceholderText">
    <w:name w:val="Placeholder Text"/>
    <w:basedOn w:val="DefaultParagraphFont"/>
    <w:uiPriority w:val="99"/>
    <w:semiHidden/>
    <w:rsid w:val="00331A91"/>
    <w:rPr>
      <w:color w:val="808080"/>
    </w:rPr>
  </w:style>
  <w:style w:type="paragraph" w:styleId="Revision">
    <w:name w:val="Revision"/>
    <w:hidden/>
    <w:uiPriority w:val="99"/>
    <w:semiHidden/>
    <w:rsid w:val="00346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header" Target="header14.xml"/><Relationship Id="rId46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8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16F4E-BA78-44FB-A06B-A165F45F76A6}" type="doc">
      <dgm:prSet loTypeId="urn:microsoft.com/office/officeart/2005/8/layout/process1" loCatId="process" qsTypeId="urn:microsoft.com/office/officeart/2005/8/quickstyle/simple1" qsCatId="simple" csTypeId="urn:microsoft.com/office/officeart/2005/8/colors/accent5_2" csCatId="accent5" phldr="1"/>
      <dgm:spPr/>
    </dgm:pt>
    <dgm:pt modelId="{1046EB39-C64E-443C-B5A5-1D900AD7D0B0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AU" sz="1200" b="1"/>
            <a:t>Mid-cycle review</a:t>
          </a:r>
        </a:p>
        <a:p>
          <a:endParaRPr lang="en-AU" sz="1000"/>
        </a:p>
        <a:p>
          <a:r>
            <a:rPr lang="en-AU" sz="1200"/>
            <a:t>Finalised by 30 February 2024</a:t>
          </a:r>
        </a:p>
      </dgm:t>
    </dgm:pt>
    <dgm:pt modelId="{B2325A91-A0D6-41F3-8BBB-8EB19E3EB4E1}" type="parTrans" cxnId="{16280EFF-00DE-47E9-B105-F2D8F2051919}">
      <dgm:prSet/>
      <dgm:spPr/>
      <dgm:t>
        <a:bodyPr/>
        <a:lstStyle/>
        <a:p>
          <a:endParaRPr lang="en-AU"/>
        </a:p>
      </dgm:t>
    </dgm:pt>
    <dgm:pt modelId="{D42090C4-1615-48DA-A982-A6EC7B4E8CD6}" type="sibTrans" cxnId="{16280EFF-00DE-47E9-B105-F2D8F205191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AU"/>
        </a:p>
      </dgm:t>
    </dgm:pt>
    <dgm:pt modelId="{F5166978-4F73-4646-AF64-5528569013C3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AU" sz="1200" b="1"/>
            <a:t>End-of-cycle review</a:t>
          </a:r>
        </a:p>
        <a:p>
          <a:endParaRPr lang="en-AU" sz="700"/>
        </a:p>
        <a:p>
          <a:r>
            <a:rPr lang="en-AU" sz="1200"/>
            <a:t>Finalised for discussions by </a:t>
          </a:r>
          <a:br>
            <a:rPr lang="en-AU" sz="1200"/>
          </a:br>
          <a:r>
            <a:rPr lang="en-AU" sz="1200"/>
            <a:t>11 September 2024</a:t>
          </a:r>
        </a:p>
      </dgm:t>
    </dgm:pt>
    <dgm:pt modelId="{6D096D06-19B2-40D9-B012-D3AD9BF6C859}" type="parTrans" cxnId="{6EB67121-7449-4F62-BE84-33B491336C20}">
      <dgm:prSet/>
      <dgm:spPr/>
      <dgm:t>
        <a:bodyPr/>
        <a:lstStyle/>
        <a:p>
          <a:endParaRPr lang="en-AU"/>
        </a:p>
      </dgm:t>
    </dgm:pt>
    <dgm:pt modelId="{1B82923B-9233-4C27-88F4-05189B0D6C80}" type="sibTrans" cxnId="{6EB67121-7449-4F62-BE84-33B491336C20}">
      <dgm:prSet/>
      <dgm:spPr/>
      <dgm:t>
        <a:bodyPr/>
        <a:lstStyle/>
        <a:p>
          <a:endParaRPr lang="en-AU"/>
        </a:p>
      </dgm:t>
    </dgm:pt>
    <dgm:pt modelId="{8849AE12-2678-40CE-AB82-B6868D5CE274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AU" sz="1200" b="1"/>
            <a:t>Establish 2023-24 performance agreement</a:t>
          </a:r>
        </a:p>
        <a:p>
          <a:endParaRPr lang="en-AU" sz="1050"/>
        </a:p>
        <a:p>
          <a:r>
            <a:rPr lang="en-AU" sz="1200"/>
            <a:t>Finalised for discussions by </a:t>
          </a:r>
          <a:br>
            <a:rPr lang="en-AU" sz="1200"/>
          </a:br>
          <a:r>
            <a:rPr lang="en-AU" sz="1200"/>
            <a:t>11 September 2023</a:t>
          </a:r>
        </a:p>
      </dgm:t>
    </dgm:pt>
    <dgm:pt modelId="{9328F405-526D-44DD-B062-0026E66FE196}" type="parTrans" cxnId="{0C863C2B-7D81-44CB-BB33-75A509B2CF6D}">
      <dgm:prSet/>
      <dgm:spPr/>
      <dgm:t>
        <a:bodyPr/>
        <a:lstStyle/>
        <a:p>
          <a:endParaRPr lang="en-AU"/>
        </a:p>
      </dgm:t>
    </dgm:pt>
    <dgm:pt modelId="{69D91689-8445-455E-A87D-80D4A7FE90A8}" type="sibTrans" cxnId="{0C863C2B-7D81-44CB-BB33-75A509B2CF6D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AU"/>
        </a:p>
      </dgm:t>
    </dgm:pt>
    <dgm:pt modelId="{98B40B7C-8957-4F28-B0BC-09B3E604E98F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AU" sz="1200" b="1"/>
            <a:t>Election commitment reporting</a:t>
          </a:r>
          <a:br>
            <a:rPr lang="en-AU" sz="1200" b="1"/>
          </a:br>
          <a:br>
            <a:rPr lang="en-AU" sz="1200" b="1"/>
          </a:br>
          <a:r>
            <a:rPr lang="en-AU" sz="1200" b="0"/>
            <a:t>May - June 2024</a:t>
          </a:r>
        </a:p>
      </dgm:t>
    </dgm:pt>
    <dgm:pt modelId="{92E2C53F-A6AF-4088-9DA5-3DBF1ADC68E5}" type="parTrans" cxnId="{CB22FF88-CE5F-4ED3-9AD1-87EE657F50CD}">
      <dgm:prSet/>
      <dgm:spPr/>
    </dgm:pt>
    <dgm:pt modelId="{5FE52E60-2576-4E23-A019-D0534316F6AA}" type="sibTrans" cxnId="{CB22FF88-CE5F-4ED3-9AD1-87EE657F50CD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AU"/>
        </a:p>
      </dgm:t>
    </dgm:pt>
    <dgm:pt modelId="{2DE1E8C1-601B-41BF-BF3A-4A348CDECE1B}" type="pres">
      <dgm:prSet presAssocID="{99316F4E-BA78-44FB-A06B-A165F45F76A6}" presName="Name0" presStyleCnt="0">
        <dgm:presLayoutVars>
          <dgm:dir/>
          <dgm:resizeHandles val="exact"/>
        </dgm:presLayoutVars>
      </dgm:prSet>
      <dgm:spPr/>
    </dgm:pt>
    <dgm:pt modelId="{DB4B32DB-1564-4A4C-856D-D1D9E4DD04F9}" type="pres">
      <dgm:prSet presAssocID="{8849AE12-2678-40CE-AB82-B6868D5CE274}" presName="node" presStyleLbl="node1" presStyleIdx="0" presStyleCnt="4" custScaleX="104710">
        <dgm:presLayoutVars>
          <dgm:bulletEnabled val="1"/>
        </dgm:presLayoutVars>
      </dgm:prSet>
      <dgm:spPr/>
    </dgm:pt>
    <dgm:pt modelId="{DB81D8BC-1DCB-4158-8A58-64BE12DF9F7A}" type="pres">
      <dgm:prSet presAssocID="{69D91689-8445-455E-A87D-80D4A7FE90A8}" presName="sibTrans" presStyleLbl="sibTrans2D1" presStyleIdx="0" presStyleCnt="3"/>
      <dgm:spPr/>
    </dgm:pt>
    <dgm:pt modelId="{BAF101EF-AE13-4C30-9312-069C7144DF4E}" type="pres">
      <dgm:prSet presAssocID="{69D91689-8445-455E-A87D-80D4A7FE90A8}" presName="connectorText" presStyleLbl="sibTrans2D1" presStyleIdx="0" presStyleCnt="3"/>
      <dgm:spPr/>
    </dgm:pt>
    <dgm:pt modelId="{8E2B40A4-B22A-432B-B8CE-4CCA5B9E2050}" type="pres">
      <dgm:prSet presAssocID="{1046EB39-C64E-443C-B5A5-1D900AD7D0B0}" presName="node" presStyleLbl="node1" presStyleIdx="1" presStyleCnt="4">
        <dgm:presLayoutVars>
          <dgm:bulletEnabled val="1"/>
        </dgm:presLayoutVars>
      </dgm:prSet>
      <dgm:spPr/>
    </dgm:pt>
    <dgm:pt modelId="{7EE2A5D1-58B7-446E-A632-2C65BC043073}" type="pres">
      <dgm:prSet presAssocID="{D42090C4-1615-48DA-A982-A6EC7B4E8CD6}" presName="sibTrans" presStyleLbl="sibTrans2D1" presStyleIdx="1" presStyleCnt="3"/>
      <dgm:spPr/>
    </dgm:pt>
    <dgm:pt modelId="{27C2593D-1353-4720-925C-39F094C07A60}" type="pres">
      <dgm:prSet presAssocID="{D42090C4-1615-48DA-A982-A6EC7B4E8CD6}" presName="connectorText" presStyleLbl="sibTrans2D1" presStyleIdx="1" presStyleCnt="3"/>
      <dgm:spPr/>
    </dgm:pt>
    <dgm:pt modelId="{117E3358-5C47-4928-BA43-420B6D520FFB}" type="pres">
      <dgm:prSet presAssocID="{98B40B7C-8957-4F28-B0BC-09B3E604E98F}" presName="node" presStyleLbl="node1" presStyleIdx="2" presStyleCnt="4">
        <dgm:presLayoutVars>
          <dgm:bulletEnabled val="1"/>
        </dgm:presLayoutVars>
      </dgm:prSet>
      <dgm:spPr/>
    </dgm:pt>
    <dgm:pt modelId="{988EE476-66D9-43F4-B1C0-B649AC35CFEC}" type="pres">
      <dgm:prSet presAssocID="{5FE52E60-2576-4E23-A019-D0534316F6AA}" presName="sibTrans" presStyleLbl="sibTrans2D1" presStyleIdx="2" presStyleCnt="3"/>
      <dgm:spPr/>
    </dgm:pt>
    <dgm:pt modelId="{481388D7-CA46-49A7-BEC4-4207E952EC23}" type="pres">
      <dgm:prSet presAssocID="{5FE52E60-2576-4E23-A019-D0534316F6AA}" presName="connectorText" presStyleLbl="sibTrans2D1" presStyleIdx="2" presStyleCnt="3"/>
      <dgm:spPr/>
    </dgm:pt>
    <dgm:pt modelId="{943E0D9A-D7A2-4F89-A31A-891655BBA0C2}" type="pres">
      <dgm:prSet presAssocID="{F5166978-4F73-4646-AF64-5528569013C3}" presName="node" presStyleLbl="node1" presStyleIdx="3" presStyleCnt="4">
        <dgm:presLayoutVars>
          <dgm:bulletEnabled val="1"/>
        </dgm:presLayoutVars>
      </dgm:prSet>
      <dgm:spPr/>
    </dgm:pt>
  </dgm:ptLst>
  <dgm:cxnLst>
    <dgm:cxn modelId="{8BE6CD0A-CBFC-4CA5-8136-FEAD78FA1234}" type="presOf" srcId="{5FE52E60-2576-4E23-A019-D0534316F6AA}" destId="{481388D7-CA46-49A7-BEC4-4207E952EC23}" srcOrd="1" destOrd="0" presId="urn:microsoft.com/office/officeart/2005/8/layout/process1"/>
    <dgm:cxn modelId="{6EB67121-7449-4F62-BE84-33B491336C20}" srcId="{99316F4E-BA78-44FB-A06B-A165F45F76A6}" destId="{F5166978-4F73-4646-AF64-5528569013C3}" srcOrd="3" destOrd="0" parTransId="{6D096D06-19B2-40D9-B012-D3AD9BF6C859}" sibTransId="{1B82923B-9233-4C27-88F4-05189B0D6C80}"/>
    <dgm:cxn modelId="{66205729-5C6C-4EF6-8F28-70CC5F24A251}" type="presOf" srcId="{D42090C4-1615-48DA-A982-A6EC7B4E8CD6}" destId="{7EE2A5D1-58B7-446E-A632-2C65BC043073}" srcOrd="0" destOrd="0" presId="urn:microsoft.com/office/officeart/2005/8/layout/process1"/>
    <dgm:cxn modelId="{A4E0D52A-FB50-4DBA-B357-5994965ABC14}" type="presOf" srcId="{1046EB39-C64E-443C-B5A5-1D900AD7D0B0}" destId="{8E2B40A4-B22A-432B-B8CE-4CCA5B9E2050}" srcOrd="0" destOrd="0" presId="urn:microsoft.com/office/officeart/2005/8/layout/process1"/>
    <dgm:cxn modelId="{0C863C2B-7D81-44CB-BB33-75A509B2CF6D}" srcId="{99316F4E-BA78-44FB-A06B-A165F45F76A6}" destId="{8849AE12-2678-40CE-AB82-B6868D5CE274}" srcOrd="0" destOrd="0" parTransId="{9328F405-526D-44DD-B062-0026E66FE196}" sibTransId="{69D91689-8445-455E-A87D-80D4A7FE90A8}"/>
    <dgm:cxn modelId="{D0B39D65-79EE-4814-BC40-5E14222CF525}" type="presOf" srcId="{5FE52E60-2576-4E23-A019-D0534316F6AA}" destId="{988EE476-66D9-43F4-B1C0-B649AC35CFEC}" srcOrd="0" destOrd="0" presId="urn:microsoft.com/office/officeart/2005/8/layout/process1"/>
    <dgm:cxn modelId="{A60B5368-3E9A-41E5-914A-50BEB4D760AE}" type="presOf" srcId="{98B40B7C-8957-4F28-B0BC-09B3E604E98F}" destId="{117E3358-5C47-4928-BA43-420B6D520FFB}" srcOrd="0" destOrd="0" presId="urn:microsoft.com/office/officeart/2005/8/layout/process1"/>
    <dgm:cxn modelId="{F88CB36D-26BA-41C3-9668-E6256BA4DF79}" type="presOf" srcId="{69D91689-8445-455E-A87D-80D4A7FE90A8}" destId="{BAF101EF-AE13-4C30-9312-069C7144DF4E}" srcOrd="1" destOrd="0" presId="urn:microsoft.com/office/officeart/2005/8/layout/process1"/>
    <dgm:cxn modelId="{CB22FF88-CE5F-4ED3-9AD1-87EE657F50CD}" srcId="{99316F4E-BA78-44FB-A06B-A165F45F76A6}" destId="{98B40B7C-8957-4F28-B0BC-09B3E604E98F}" srcOrd="2" destOrd="0" parTransId="{92E2C53F-A6AF-4088-9DA5-3DBF1ADC68E5}" sibTransId="{5FE52E60-2576-4E23-A019-D0534316F6AA}"/>
    <dgm:cxn modelId="{2E537BB4-6749-4120-9C7A-511EC4833AC3}" type="presOf" srcId="{69D91689-8445-455E-A87D-80D4A7FE90A8}" destId="{DB81D8BC-1DCB-4158-8A58-64BE12DF9F7A}" srcOrd="0" destOrd="0" presId="urn:microsoft.com/office/officeart/2005/8/layout/process1"/>
    <dgm:cxn modelId="{BFA9D3B6-0DF9-4A22-8F48-E7FE4D63F026}" type="presOf" srcId="{D42090C4-1615-48DA-A982-A6EC7B4E8CD6}" destId="{27C2593D-1353-4720-925C-39F094C07A60}" srcOrd="1" destOrd="0" presId="urn:microsoft.com/office/officeart/2005/8/layout/process1"/>
    <dgm:cxn modelId="{3BA4DFCC-F78C-450A-A880-E06203237B62}" type="presOf" srcId="{F5166978-4F73-4646-AF64-5528569013C3}" destId="{943E0D9A-D7A2-4F89-A31A-891655BBA0C2}" srcOrd="0" destOrd="0" presId="urn:microsoft.com/office/officeart/2005/8/layout/process1"/>
    <dgm:cxn modelId="{BF9567CD-F94A-4460-9940-D7007B749029}" type="presOf" srcId="{8849AE12-2678-40CE-AB82-B6868D5CE274}" destId="{DB4B32DB-1564-4A4C-856D-D1D9E4DD04F9}" srcOrd="0" destOrd="0" presId="urn:microsoft.com/office/officeart/2005/8/layout/process1"/>
    <dgm:cxn modelId="{9128AFD6-0281-4D7F-9523-483500932668}" type="presOf" srcId="{99316F4E-BA78-44FB-A06B-A165F45F76A6}" destId="{2DE1E8C1-601B-41BF-BF3A-4A348CDECE1B}" srcOrd="0" destOrd="0" presId="urn:microsoft.com/office/officeart/2005/8/layout/process1"/>
    <dgm:cxn modelId="{16280EFF-00DE-47E9-B105-F2D8F2051919}" srcId="{99316F4E-BA78-44FB-A06B-A165F45F76A6}" destId="{1046EB39-C64E-443C-B5A5-1D900AD7D0B0}" srcOrd="1" destOrd="0" parTransId="{B2325A91-A0D6-41F3-8BBB-8EB19E3EB4E1}" sibTransId="{D42090C4-1615-48DA-A982-A6EC7B4E8CD6}"/>
    <dgm:cxn modelId="{22BAFE8E-E739-41C1-A785-AE9B80C289CA}" type="presParOf" srcId="{2DE1E8C1-601B-41BF-BF3A-4A348CDECE1B}" destId="{DB4B32DB-1564-4A4C-856D-D1D9E4DD04F9}" srcOrd="0" destOrd="0" presId="urn:microsoft.com/office/officeart/2005/8/layout/process1"/>
    <dgm:cxn modelId="{C73143CD-FA32-4D7D-B0AC-B75B3143B259}" type="presParOf" srcId="{2DE1E8C1-601B-41BF-BF3A-4A348CDECE1B}" destId="{DB81D8BC-1DCB-4158-8A58-64BE12DF9F7A}" srcOrd="1" destOrd="0" presId="urn:microsoft.com/office/officeart/2005/8/layout/process1"/>
    <dgm:cxn modelId="{3F4E6482-C025-40B7-8BA5-9C39B8CEE3D0}" type="presParOf" srcId="{DB81D8BC-1DCB-4158-8A58-64BE12DF9F7A}" destId="{BAF101EF-AE13-4C30-9312-069C7144DF4E}" srcOrd="0" destOrd="0" presId="urn:microsoft.com/office/officeart/2005/8/layout/process1"/>
    <dgm:cxn modelId="{FAFEA4D5-45BB-413E-9A58-B273A1DF51F3}" type="presParOf" srcId="{2DE1E8C1-601B-41BF-BF3A-4A348CDECE1B}" destId="{8E2B40A4-B22A-432B-B8CE-4CCA5B9E2050}" srcOrd="2" destOrd="0" presId="urn:microsoft.com/office/officeart/2005/8/layout/process1"/>
    <dgm:cxn modelId="{1B74E577-0F05-416E-8C9B-E7B3708DCE9F}" type="presParOf" srcId="{2DE1E8C1-601B-41BF-BF3A-4A348CDECE1B}" destId="{7EE2A5D1-58B7-446E-A632-2C65BC043073}" srcOrd="3" destOrd="0" presId="urn:microsoft.com/office/officeart/2005/8/layout/process1"/>
    <dgm:cxn modelId="{3CA2FB56-50CF-490C-82AC-3AE2E350CB29}" type="presParOf" srcId="{7EE2A5D1-58B7-446E-A632-2C65BC043073}" destId="{27C2593D-1353-4720-925C-39F094C07A60}" srcOrd="0" destOrd="0" presId="urn:microsoft.com/office/officeart/2005/8/layout/process1"/>
    <dgm:cxn modelId="{F017DF8B-2540-4693-AF32-F7A653CE8B2C}" type="presParOf" srcId="{2DE1E8C1-601B-41BF-BF3A-4A348CDECE1B}" destId="{117E3358-5C47-4928-BA43-420B6D520FFB}" srcOrd="4" destOrd="0" presId="urn:microsoft.com/office/officeart/2005/8/layout/process1"/>
    <dgm:cxn modelId="{0ABAEB94-1E2B-4949-9B2B-3CDD8613E44E}" type="presParOf" srcId="{2DE1E8C1-601B-41BF-BF3A-4A348CDECE1B}" destId="{988EE476-66D9-43F4-B1C0-B649AC35CFEC}" srcOrd="5" destOrd="0" presId="urn:microsoft.com/office/officeart/2005/8/layout/process1"/>
    <dgm:cxn modelId="{89A2F50D-02A0-47D4-9029-8E06F29C968B}" type="presParOf" srcId="{988EE476-66D9-43F4-B1C0-B649AC35CFEC}" destId="{481388D7-CA46-49A7-BEC4-4207E952EC23}" srcOrd="0" destOrd="0" presId="urn:microsoft.com/office/officeart/2005/8/layout/process1"/>
    <dgm:cxn modelId="{18D545A0-3EA1-4F5C-A8D4-89B8A75D7E31}" type="presParOf" srcId="{2DE1E8C1-601B-41BF-BF3A-4A348CDECE1B}" destId="{943E0D9A-D7A2-4F89-A31A-891655BBA0C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4B32DB-1564-4A4C-856D-D1D9E4DD04F9}">
      <dsp:nvSpPr>
        <dsp:cNvPr id="0" name=""/>
        <dsp:cNvSpPr/>
      </dsp:nvSpPr>
      <dsp:spPr>
        <a:xfrm>
          <a:off x="8224" y="96891"/>
          <a:ext cx="1848972" cy="111022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Establish 2023-24 performance agreement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5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Finalised for discussions by </a:t>
          </a:r>
          <a:br>
            <a:rPr lang="en-AU" sz="1200" kern="1200"/>
          </a:br>
          <a:r>
            <a:rPr lang="en-AU" sz="1200" kern="1200"/>
            <a:t>11 September 2023</a:t>
          </a:r>
        </a:p>
      </dsp:txBody>
      <dsp:txXfrm>
        <a:off x="40741" y="129408"/>
        <a:ext cx="1783938" cy="1045195"/>
      </dsp:txXfrm>
    </dsp:sp>
    <dsp:sp modelId="{DB81D8BC-1DCB-4158-8A58-64BE12DF9F7A}">
      <dsp:nvSpPr>
        <dsp:cNvPr id="0" name=""/>
        <dsp:cNvSpPr/>
      </dsp:nvSpPr>
      <dsp:spPr>
        <a:xfrm>
          <a:off x="2033777" y="433046"/>
          <a:ext cx="374350" cy="437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800" kern="1200"/>
        </a:p>
      </dsp:txBody>
      <dsp:txXfrm>
        <a:off x="2033777" y="520630"/>
        <a:ext cx="262045" cy="262751"/>
      </dsp:txXfrm>
    </dsp:sp>
    <dsp:sp modelId="{8E2B40A4-B22A-432B-B8CE-4CCA5B9E2050}">
      <dsp:nvSpPr>
        <dsp:cNvPr id="0" name=""/>
        <dsp:cNvSpPr/>
      </dsp:nvSpPr>
      <dsp:spPr>
        <a:xfrm>
          <a:off x="2563518" y="96891"/>
          <a:ext cx="1765803" cy="111022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Mid-cycle review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Finalised by 30 February 2024</a:t>
          </a:r>
        </a:p>
      </dsp:txBody>
      <dsp:txXfrm>
        <a:off x="2596035" y="129408"/>
        <a:ext cx="1700769" cy="1045195"/>
      </dsp:txXfrm>
    </dsp:sp>
    <dsp:sp modelId="{7EE2A5D1-58B7-446E-A632-2C65BC043073}">
      <dsp:nvSpPr>
        <dsp:cNvPr id="0" name=""/>
        <dsp:cNvSpPr/>
      </dsp:nvSpPr>
      <dsp:spPr>
        <a:xfrm>
          <a:off x="4505901" y="433046"/>
          <a:ext cx="374350" cy="437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800" kern="1200"/>
        </a:p>
      </dsp:txBody>
      <dsp:txXfrm>
        <a:off x="4505901" y="520630"/>
        <a:ext cx="262045" cy="262751"/>
      </dsp:txXfrm>
    </dsp:sp>
    <dsp:sp modelId="{117E3358-5C47-4928-BA43-420B6D520FFB}">
      <dsp:nvSpPr>
        <dsp:cNvPr id="0" name=""/>
        <dsp:cNvSpPr/>
      </dsp:nvSpPr>
      <dsp:spPr>
        <a:xfrm>
          <a:off x="5035642" y="96891"/>
          <a:ext cx="1765803" cy="111022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Election commitment reporting</a:t>
          </a:r>
          <a:br>
            <a:rPr lang="en-AU" sz="1200" b="1" kern="1200"/>
          </a:br>
          <a:br>
            <a:rPr lang="en-AU" sz="1200" b="1" kern="1200"/>
          </a:br>
          <a:r>
            <a:rPr lang="en-AU" sz="1200" b="0" kern="1200"/>
            <a:t>May - June 2024</a:t>
          </a:r>
        </a:p>
      </dsp:txBody>
      <dsp:txXfrm>
        <a:off x="5068159" y="129408"/>
        <a:ext cx="1700769" cy="1045195"/>
      </dsp:txXfrm>
    </dsp:sp>
    <dsp:sp modelId="{988EE476-66D9-43F4-B1C0-B649AC35CFEC}">
      <dsp:nvSpPr>
        <dsp:cNvPr id="0" name=""/>
        <dsp:cNvSpPr/>
      </dsp:nvSpPr>
      <dsp:spPr>
        <a:xfrm>
          <a:off x="6978026" y="433046"/>
          <a:ext cx="374350" cy="437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800" kern="1200"/>
        </a:p>
      </dsp:txBody>
      <dsp:txXfrm>
        <a:off x="6978026" y="520630"/>
        <a:ext cx="262045" cy="262751"/>
      </dsp:txXfrm>
    </dsp:sp>
    <dsp:sp modelId="{943E0D9A-D7A2-4F89-A31A-891655BBA0C2}">
      <dsp:nvSpPr>
        <dsp:cNvPr id="0" name=""/>
        <dsp:cNvSpPr/>
      </dsp:nvSpPr>
      <dsp:spPr>
        <a:xfrm>
          <a:off x="7507767" y="96891"/>
          <a:ext cx="1765803" cy="111022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End-of-cycle review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Finalised for discussions by </a:t>
          </a:r>
          <a:br>
            <a:rPr lang="en-AU" sz="1200" kern="1200"/>
          </a:br>
          <a:r>
            <a:rPr lang="en-AU" sz="1200" kern="1200"/>
            <a:t>11 September 2024</a:t>
          </a:r>
        </a:p>
      </dsp:txBody>
      <dsp:txXfrm>
        <a:off x="7540284" y="129408"/>
        <a:ext cx="1700769" cy="1045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9E60-3837-4C9F-8E42-F75DEDFA2F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Jessica (DPC)</dc:creator>
  <cp:keywords/>
  <dc:description/>
  <cp:lastModifiedBy>Saldaris, Claudia (DPC)</cp:lastModifiedBy>
  <cp:revision>1</cp:revision>
  <cp:lastPrinted>2022-09-06T03:35:00Z</cp:lastPrinted>
  <dcterms:created xsi:type="dcterms:W3CDTF">2023-08-10T23:51:00Z</dcterms:created>
  <dcterms:modified xsi:type="dcterms:W3CDTF">2023-08-10T23:51:00Z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69bebd274bbbbefb081739b5448a19a94c5c6dc5e399d04354d94d9823b5cf0f</vt:lpwstr>
  </property>
  <property fmtid="{D5CDD505-2E9C-101B-9397-08002B2CF9AE}" pid="3" name="ClassificationContentMarkingHeaderShapeIds">
    <vt:lpwstr>3,4,5,6,7,8,9,a,b,c,d,e,f,10,11,12,13,14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15,16,17,18,19,1a,1b,1c,1d,1e,1f,20,21,22,23,24,25,26</vt:lpwstr>
  </property>
  <property fmtid="{D5CDD505-2E9C-101B-9397-08002B2CF9AE}" pid="7" name="ClassificationContentMarkingFooterFontProps">
    <vt:lpwstr>#a80000,12,arial</vt:lpwstr>
  </property>
  <property fmtid="{D5CDD505-2E9C-101B-9397-08002B2CF9AE}" pid="8" name="ClassificationContentMarkingFooterText">
    <vt:lpwstr>OFFICIAL </vt:lpwstr>
  </property>
  <property fmtid="{D5CDD505-2E9C-101B-9397-08002B2CF9AE}" pid="9" name="MSIP_Label_77274858-3b1d-4431-8679-d878f40e28fd_Enabled">
    <vt:lpwstr>true</vt:lpwstr>
  </property>
  <property fmtid="{D5CDD505-2E9C-101B-9397-08002B2CF9AE}" pid="10" name="MSIP_Label_77274858-3b1d-4431-8679-d878f40e28fd_SetDate">
    <vt:lpwstr>2023-08-10T23:51:56Z</vt:lpwstr>
  </property>
  <property fmtid="{D5CDD505-2E9C-101B-9397-08002B2CF9AE}" pid="11" name="MSIP_Label_77274858-3b1d-4431-8679-d878f40e28fd_Method">
    <vt:lpwstr>Standard</vt:lpwstr>
  </property>
  <property fmtid="{D5CDD505-2E9C-101B-9397-08002B2CF9AE}" pid="12" name="MSIP_Label_77274858-3b1d-4431-8679-d878f40e28fd_Name">
    <vt:lpwstr>-Official</vt:lpwstr>
  </property>
  <property fmtid="{D5CDD505-2E9C-101B-9397-08002B2CF9AE}" pid="13" name="MSIP_Label_77274858-3b1d-4431-8679-d878f40e28fd_SiteId">
    <vt:lpwstr>bda528f7-fca9-432f-bc98-bd7e90d40906</vt:lpwstr>
  </property>
  <property fmtid="{D5CDD505-2E9C-101B-9397-08002B2CF9AE}" pid="14" name="MSIP_Label_77274858-3b1d-4431-8679-d878f40e28fd_ActionId">
    <vt:lpwstr>223cbe6b-8e07-4fa8-b315-2d562523219e</vt:lpwstr>
  </property>
  <property fmtid="{D5CDD505-2E9C-101B-9397-08002B2CF9AE}" pid="15" name="MSIP_Label_77274858-3b1d-4431-8679-d878f40e28fd_ContentBits">
    <vt:lpwstr>0</vt:lpwstr>
  </property>
</Properties>
</file>