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AC6B" w14:textId="19DDB868" w:rsidR="00BD1485" w:rsidRPr="003F04E8" w:rsidRDefault="00801340" w:rsidP="001D7FFE">
      <w:pPr>
        <w:spacing w:before="840" w:after="240" w:line="240" w:lineRule="auto"/>
        <w:rPr>
          <w:rFonts w:eastAsia="MS Gothic" w:cs="Times New Roman"/>
          <w:b/>
          <w:color w:val="004B88"/>
          <w:spacing w:val="-10"/>
          <w:kern w:val="28"/>
          <w:sz w:val="28"/>
          <w:szCs w:val="32"/>
        </w:rPr>
      </w:pPr>
      <w:r w:rsidRPr="003F04E8">
        <w:rPr>
          <w:rFonts w:eastAsia="MS Gothic" w:cs="Times New Roman"/>
          <w:b/>
          <w:color w:val="004B88"/>
          <w:spacing w:val="-10"/>
          <w:kern w:val="28"/>
          <w:sz w:val="28"/>
          <w:szCs w:val="32"/>
        </w:rPr>
        <w:t>COMMONWEALTH FOREIGN ARRANGEMENTS SCHEME</w:t>
      </w:r>
    </w:p>
    <w:p w14:paraId="76CBCE97" w14:textId="19793905" w:rsidR="001D7FFE" w:rsidRPr="003F04E8" w:rsidRDefault="00E05681" w:rsidP="001D7FFE">
      <w:pPr>
        <w:spacing w:after="360" w:line="240" w:lineRule="auto"/>
        <w:rPr>
          <w:rFonts w:eastAsia="MS Gothic" w:cs="Times New Roman"/>
          <w:b/>
          <w:color w:val="808285"/>
          <w:spacing w:val="-10"/>
          <w:kern w:val="28"/>
          <w:szCs w:val="24"/>
        </w:rPr>
      </w:pPr>
      <w:r>
        <w:rPr>
          <w:rFonts w:eastAsia="MS Gothic" w:cs="Times New Roman"/>
          <w:b/>
          <w:color w:val="808285"/>
          <w:spacing w:val="-10"/>
          <w:kern w:val="28"/>
          <w:szCs w:val="24"/>
        </w:rPr>
        <w:t xml:space="preserve">PUBLIC REGISTER </w:t>
      </w:r>
      <w:r w:rsidR="003F04E8" w:rsidRPr="003F04E8">
        <w:rPr>
          <w:rFonts w:eastAsia="MS Gothic" w:cs="Times New Roman"/>
          <w:b/>
          <w:color w:val="808285"/>
          <w:spacing w:val="-10"/>
          <w:kern w:val="28"/>
          <w:szCs w:val="24"/>
        </w:rPr>
        <w:t>FORM FOR PROSPECTIVE SOUTH AUSTRALIAN ARRANGEMENTS</w:t>
      </w:r>
    </w:p>
    <w:tbl>
      <w:tblPr>
        <w:tblStyle w:val="PlainTable2"/>
        <w:tblW w:w="9600" w:type="dxa"/>
        <w:tblLook w:val="04A0" w:firstRow="1" w:lastRow="0" w:firstColumn="1" w:lastColumn="0" w:noHBand="0" w:noVBand="1"/>
      </w:tblPr>
      <w:tblGrid>
        <w:gridCol w:w="567"/>
        <w:gridCol w:w="3647"/>
        <w:gridCol w:w="5386"/>
      </w:tblGrid>
      <w:tr w:rsidR="00B01FFF" w:rsidRPr="003F04E8" w14:paraId="016C9B0C" w14:textId="77777777" w:rsidTr="00B01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858D85" w14:textId="799215A4" w:rsidR="00B01FFF" w:rsidRPr="003F04E8" w:rsidRDefault="00B01FFF" w:rsidP="00B01FFF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  <w:r w:rsidRPr="003F04E8">
              <w:rPr>
                <w:rFonts w:ascii="Arial" w:hAnsi="Arial"/>
                <w:b/>
                <w:sz w:val="20"/>
                <w:szCs w:val="20"/>
              </w:rPr>
              <w:t>REQUESTED INFORMATION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92F923" w14:textId="261B03DD" w:rsidR="00B01FFF" w:rsidRPr="003F04E8" w:rsidRDefault="00B01FFF" w:rsidP="00BC16B1">
            <w:pPr>
              <w:pStyle w:val="Tableheading1"/>
              <w:ind w:right="-1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 w:rsidRPr="003F04E8">
              <w:rPr>
                <w:rFonts w:ascii="Arial" w:hAnsi="Arial"/>
                <w:b/>
                <w:sz w:val="20"/>
                <w:szCs w:val="20"/>
              </w:rPr>
              <w:t>ARRANGEMENT DETAILS</w:t>
            </w:r>
          </w:p>
        </w:tc>
      </w:tr>
      <w:tr w:rsidR="003F04E8" w:rsidRPr="003F04E8" w14:paraId="6A773C42" w14:textId="77777777" w:rsidTr="00034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84BAFB" w14:textId="68F145BC" w:rsidR="003F04E8" w:rsidRPr="003F04E8" w:rsidRDefault="003F04E8" w:rsidP="00034C57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  <w:r w:rsidRPr="003F04E8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5FBB1" w14:textId="198BE542" w:rsidR="003F04E8" w:rsidRPr="003F04E8" w:rsidRDefault="003F04E8" w:rsidP="00BC16B1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Registering </w:t>
            </w:r>
            <w:r w:rsidRPr="003F04E8">
              <w:rPr>
                <w:b/>
                <w:sz w:val="20"/>
                <w:szCs w:val="20"/>
              </w:rPr>
              <w:t xml:space="preserve">South Australian </w:t>
            </w:r>
            <w:r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955F56" w14:textId="77777777" w:rsidR="003F04E8" w:rsidRPr="003F04E8" w:rsidRDefault="003F04E8" w:rsidP="00BC16B1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F04E8" w:rsidRPr="003F04E8" w14:paraId="544533FF" w14:textId="77777777" w:rsidTr="00034C57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F9DE5" w14:textId="0B0D3004" w:rsidR="003F04E8" w:rsidRPr="003F04E8" w:rsidRDefault="003F04E8" w:rsidP="00034C57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  <w:r w:rsidRPr="003F04E8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CE9D2" w14:textId="2065A6AC" w:rsidR="003F04E8" w:rsidRPr="003F04E8" w:rsidRDefault="003F04E8" w:rsidP="00BC16B1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F04E8">
              <w:rPr>
                <w:b/>
                <w:sz w:val="20"/>
                <w:szCs w:val="20"/>
              </w:rPr>
              <w:t>Title of foreign arrangement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92EAC4" w14:textId="77777777" w:rsidR="003F04E8" w:rsidRPr="003F04E8" w:rsidRDefault="003F04E8" w:rsidP="00BC16B1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F04E8" w:rsidRPr="003F04E8" w14:paraId="7E038ADF" w14:textId="77777777" w:rsidTr="00034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E8B2D2" w14:textId="13F7C074" w:rsidR="003F04E8" w:rsidRPr="003F04E8" w:rsidRDefault="003F04E8" w:rsidP="00034C57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  <w:r w:rsidRPr="003F04E8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387D5" w14:textId="7E544CF6" w:rsidR="003F04E8" w:rsidRPr="003F04E8" w:rsidRDefault="003F04E8" w:rsidP="00BC16B1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F04E8">
              <w:rPr>
                <w:b/>
                <w:sz w:val="20"/>
                <w:szCs w:val="20"/>
              </w:rPr>
              <w:t>Purpose of foreign arrangement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EBADD" w14:textId="77777777" w:rsidR="003F04E8" w:rsidRPr="003F04E8" w:rsidRDefault="003F04E8" w:rsidP="00BC16B1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7B3CD292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57F54F6" w14:textId="107784F2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EB3AD5" w14:textId="50D442C0" w:rsidR="002B0909" w:rsidRPr="003F04E8" w:rsidRDefault="002B0909" w:rsidP="00606B4D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Legal effect of the foreign arrangement</w:t>
            </w:r>
          </w:p>
        </w:tc>
      </w:tr>
      <w:tr w:rsidR="002B0909" w:rsidRPr="003F04E8" w14:paraId="345A7F02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A0DDF78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42B6CB" w14:textId="77777777" w:rsidR="002B0909" w:rsidRPr="003F04E8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 xml:space="preserve">What is the legal effect of the foreign arrangement? </w:t>
            </w:r>
          </w:p>
          <w:p w14:paraId="176B4611" w14:textId="77777777" w:rsidR="002B0909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 xml:space="preserve">Legally binding is defined under s9(2) of 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>the Act</w:t>
            </w: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>.</w:t>
            </w:r>
          </w:p>
          <w:p w14:paraId="096BB61F" w14:textId="77777777" w:rsidR="002B0909" w:rsidRPr="003F04E8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>If any part of the arrangement is legally binding, please select that the arrangement is legally binding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43682BB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Please select ONE</w:t>
            </w:r>
          </w:p>
          <w:p w14:paraId="3A41EDA4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F04E8">
              <w:rPr>
                <w:sz w:val="20"/>
                <w:szCs w:val="20"/>
              </w:rPr>
              <w:t xml:space="preserve"> Binding under Australian Law</w:t>
            </w:r>
          </w:p>
          <w:p w14:paraId="0E467EC7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F04E8">
              <w:rPr>
                <w:sz w:val="20"/>
                <w:szCs w:val="20"/>
              </w:rPr>
              <w:t xml:space="preserve"> Binding under foreign law</w:t>
            </w:r>
          </w:p>
          <w:p w14:paraId="417A55BC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F04E8">
              <w:rPr>
                <w:sz w:val="20"/>
                <w:szCs w:val="20"/>
              </w:rPr>
              <w:t xml:space="preserve"> Binding under both Australian Law and foreign law</w:t>
            </w:r>
          </w:p>
          <w:p w14:paraId="0D37E50B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F04E8">
              <w:rPr>
                <w:sz w:val="20"/>
                <w:szCs w:val="20"/>
              </w:rPr>
              <w:t xml:space="preserve"> Not binding</w:t>
            </w:r>
          </w:p>
        </w:tc>
      </w:tr>
      <w:tr w:rsidR="002B0909" w:rsidRPr="003F04E8" w14:paraId="316BCDD1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C719E85" w14:textId="4A0DFD91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DB4ED4" w14:textId="77777777" w:rsidR="002B0909" w:rsidRPr="003F04E8" w:rsidRDefault="002B0909" w:rsidP="00606B4D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C16B1">
              <w:rPr>
                <w:b/>
                <w:sz w:val="20"/>
                <w:szCs w:val="20"/>
              </w:rPr>
              <w:t>Related arrangements</w:t>
            </w:r>
          </w:p>
        </w:tc>
      </w:tr>
      <w:tr w:rsidR="002B0909" w:rsidRPr="003F04E8" w14:paraId="3EEDCD58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5C1F5F5F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AAD5B" w14:textId="77777777" w:rsidR="002B0909" w:rsidRPr="003F04E8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F04E8">
              <w:rPr>
                <w:color w:val="000000" w:themeColor="text1"/>
                <w:sz w:val="20"/>
                <w:szCs w:val="20"/>
              </w:rPr>
              <w:t>Has your entity submitted this before?</w:t>
            </w:r>
          </w:p>
          <w:p w14:paraId="5AF960D6" w14:textId="77777777" w:rsidR="002B0909" w:rsidRPr="00BC16B1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 xml:space="preserve">Please select ‘yes’ 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>for</w:t>
            </w: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 xml:space="preserve"> a renewal of a previous arrangement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 xml:space="preserve">. </w:t>
            </w: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 xml:space="preserve">If you have previously submitted this 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>a</w:t>
            </w: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>rrangement and you have withdrawn it, or it has been varied, please indicate the previous arrangement name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>/</w:t>
            </w: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 xml:space="preserve">number.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4D759" w14:textId="77777777" w:rsidR="002B0909" w:rsidRPr="003F04E8" w:rsidRDefault="00000000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3658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color w:val="000000" w:themeColor="text1"/>
                <w:sz w:val="20"/>
                <w:szCs w:val="20"/>
              </w:rPr>
              <w:t xml:space="preserve"> Yes</w:t>
            </w:r>
            <w:r w:rsidR="002B0909" w:rsidRPr="003F04E8">
              <w:rPr>
                <w:color w:val="000000" w:themeColor="text1"/>
                <w:sz w:val="20"/>
                <w:szCs w:val="20"/>
              </w:rPr>
              <w:tab/>
            </w:r>
            <w:r w:rsidR="002B0909" w:rsidRPr="003F04E8">
              <w:rPr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01488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color w:val="000000" w:themeColor="text1"/>
                <w:sz w:val="20"/>
                <w:szCs w:val="20"/>
              </w:rPr>
              <w:t xml:space="preserve"> No</w:t>
            </w:r>
          </w:p>
          <w:p w14:paraId="50C6307F" w14:textId="77777777" w:rsidR="002B0909" w:rsidRDefault="002B0909" w:rsidP="00606B4D">
            <w:pPr>
              <w:pStyle w:val="Tablecontent1"/>
              <w:spacing w:before="240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F04E8">
              <w:rPr>
                <w:color w:val="000000" w:themeColor="text1"/>
                <w:sz w:val="20"/>
                <w:szCs w:val="20"/>
              </w:rPr>
              <w:t>Arrangement name/number:</w:t>
            </w:r>
          </w:p>
          <w:p w14:paraId="5E3F56B2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2B0909" w:rsidRPr="003F04E8" w14:paraId="1F499B12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3EB8B46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AE242" w14:textId="77777777" w:rsidR="002B0909" w:rsidRPr="00BC16B1" w:rsidRDefault="002B0909" w:rsidP="00606B4D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F04E8">
              <w:rPr>
                <w:color w:val="000000" w:themeColor="text1"/>
                <w:sz w:val="20"/>
                <w:szCs w:val="20"/>
              </w:rPr>
              <w:t>Has another entity submitted this before?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9D6D20B" w14:textId="77777777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487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color w:val="000000" w:themeColor="text1"/>
                <w:sz w:val="20"/>
                <w:szCs w:val="20"/>
              </w:rPr>
              <w:t xml:space="preserve"> Yes</w:t>
            </w:r>
            <w:r w:rsidR="002B0909" w:rsidRPr="003F04E8">
              <w:rPr>
                <w:color w:val="000000" w:themeColor="text1"/>
                <w:sz w:val="20"/>
                <w:szCs w:val="20"/>
              </w:rPr>
              <w:tab/>
            </w:r>
            <w:r w:rsidR="002B0909" w:rsidRPr="003F04E8">
              <w:rPr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8760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color w:val="000000" w:themeColor="text1"/>
                <w:sz w:val="20"/>
                <w:szCs w:val="20"/>
              </w:rPr>
              <w:t xml:space="preserve"> No</w:t>
            </w:r>
          </w:p>
          <w:p w14:paraId="2144E88F" w14:textId="77777777" w:rsidR="002B0909" w:rsidRDefault="002B0909" w:rsidP="00606B4D">
            <w:pPr>
              <w:pStyle w:val="Tablecontent1"/>
              <w:spacing w:before="240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F04E8">
              <w:rPr>
                <w:color w:val="000000" w:themeColor="text1"/>
                <w:sz w:val="20"/>
                <w:szCs w:val="20"/>
              </w:rPr>
              <w:t>Arrangement name/number:</w:t>
            </w:r>
          </w:p>
          <w:p w14:paraId="6B9A7363" w14:textId="77777777" w:rsidR="002B0909" w:rsidRPr="003F04E8" w:rsidRDefault="002B0909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2B0909" w:rsidRPr="003F04E8" w14:paraId="2766D547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5212298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3F04E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38DC43" w14:textId="5EE30BAB" w:rsidR="002B0909" w:rsidRPr="003F04E8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Subsidiary </w:t>
            </w:r>
            <w:r w:rsidRPr="00BC16B1">
              <w:rPr>
                <w:b/>
                <w:sz w:val="20"/>
                <w:szCs w:val="20"/>
              </w:rPr>
              <w:t>arrangements</w:t>
            </w:r>
          </w:p>
        </w:tc>
      </w:tr>
      <w:tr w:rsidR="002B0909" w:rsidRPr="003F04E8" w14:paraId="587FFB58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2F10BD97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46178F" w14:textId="77777777" w:rsidR="002B0909" w:rsidRPr="003F04E8" w:rsidRDefault="002B0909" w:rsidP="00606B4D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F04E8">
              <w:rPr>
                <w:color w:val="000000" w:themeColor="text1"/>
                <w:sz w:val="20"/>
                <w:szCs w:val="20"/>
              </w:rPr>
              <w:t>Is this a subsidiary arrangement?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28A4A" w14:textId="77777777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235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color w:val="000000" w:themeColor="text1"/>
                <w:sz w:val="20"/>
                <w:szCs w:val="20"/>
              </w:rPr>
              <w:t xml:space="preserve"> Yes</w:t>
            </w:r>
            <w:r w:rsidR="002B0909" w:rsidRPr="003F04E8">
              <w:rPr>
                <w:color w:val="000000" w:themeColor="text1"/>
                <w:sz w:val="20"/>
                <w:szCs w:val="20"/>
              </w:rPr>
              <w:tab/>
            </w:r>
            <w:r w:rsidR="002B0909" w:rsidRPr="003F04E8">
              <w:rPr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7782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B0909" w:rsidRPr="003F04E8" w14:paraId="11001DA8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17A65746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5C8ADD" w14:textId="77777777" w:rsidR="00207531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If yes, what is the head arrangement number? </w:t>
            </w:r>
          </w:p>
          <w:p w14:paraId="636EE634" w14:textId="7D7424FE" w:rsidR="002B0909" w:rsidRPr="003F04E8" w:rsidRDefault="00207531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color w:val="767171" w:themeColor="background2" w:themeShade="80"/>
                <w:sz w:val="20"/>
                <w:szCs w:val="20"/>
              </w:rPr>
              <w:t xml:space="preserve">Enter </w:t>
            </w:r>
            <w:r w:rsidR="002B0909" w:rsidRPr="00207531">
              <w:rPr>
                <w:i/>
                <w:color w:val="767171" w:themeColor="background2" w:themeShade="80"/>
                <w:sz w:val="20"/>
                <w:szCs w:val="20"/>
              </w:rPr>
              <w:t xml:space="preserve"> name if number unknown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24790" w14:textId="77777777" w:rsidR="002B0909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B60228B" w14:textId="77777777" w:rsidR="002B0909" w:rsidRDefault="002B0909">
      <w:r>
        <w:br w:type="page"/>
      </w:r>
    </w:p>
    <w:tbl>
      <w:tblPr>
        <w:tblStyle w:val="PlainTable2"/>
        <w:tblW w:w="9600" w:type="dxa"/>
        <w:tblLook w:val="04A0" w:firstRow="1" w:lastRow="0" w:firstColumn="1" w:lastColumn="0" w:noHBand="0" w:noVBand="1"/>
      </w:tblPr>
      <w:tblGrid>
        <w:gridCol w:w="567"/>
        <w:gridCol w:w="3647"/>
        <w:gridCol w:w="5386"/>
      </w:tblGrid>
      <w:tr w:rsidR="002B0909" w:rsidRPr="003F04E8" w14:paraId="04135C84" w14:textId="77777777" w:rsidTr="00B01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8F37E00" w14:textId="5D5D3251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5AB02" w14:textId="4EFDB014" w:rsidR="002B0909" w:rsidRDefault="002B0909" w:rsidP="002B0909">
            <w:pPr>
              <w:pStyle w:val="Tableconten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 xml:space="preserve">Parties to the foreign </w:t>
            </w:r>
            <w:r>
              <w:rPr>
                <w:sz w:val="20"/>
                <w:szCs w:val="20"/>
              </w:rPr>
              <w:t>arrangement</w:t>
            </w:r>
          </w:p>
          <w:p w14:paraId="09831042" w14:textId="7CDE5C91" w:rsidR="002B0909" w:rsidRPr="003F04E8" w:rsidRDefault="002B0909" w:rsidP="002B0909">
            <w:pPr>
              <w:pStyle w:val="Tableconten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>Details of ALL entities involved must be entered. Please add further details if there are multiple partners to the arrangement</w:t>
            </w:r>
          </w:p>
        </w:tc>
      </w:tr>
      <w:tr w:rsidR="002B0909" w:rsidRPr="003F04E8" w14:paraId="03937C7A" w14:textId="77777777" w:rsidTr="00B0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75D0F1B1" w14:textId="2BC3CD58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506EA" w14:textId="24751B4B" w:rsidR="002B0909" w:rsidRPr="003F04E8" w:rsidRDefault="002B0909" w:rsidP="002B0909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South Australian</w:t>
            </w:r>
            <w:r w:rsidRPr="003F04E8">
              <w:rPr>
                <w:sz w:val="20"/>
                <w:szCs w:val="20"/>
              </w:rPr>
              <w:t xml:space="preserve"> entity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72356" w14:textId="77777777" w:rsidR="002B0909" w:rsidRPr="003F04E8" w:rsidRDefault="002B0909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507BCE86" w14:textId="77777777" w:rsidTr="00B01FFF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5971C0CA" w14:textId="77777777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61EA0" w14:textId="77777777" w:rsidR="002B0909" w:rsidRDefault="002B0909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 xml:space="preserve">Type of </w:t>
            </w:r>
            <w:r>
              <w:rPr>
                <w:sz w:val="20"/>
                <w:szCs w:val="20"/>
              </w:rPr>
              <w:t xml:space="preserve">South Australian </w:t>
            </w:r>
            <w:r w:rsidRPr="003F04E8">
              <w:rPr>
                <w:sz w:val="20"/>
                <w:szCs w:val="20"/>
              </w:rPr>
              <w:t xml:space="preserve">entity </w:t>
            </w:r>
          </w:p>
          <w:p w14:paraId="7BFDD939" w14:textId="4231A895" w:rsidR="002B0909" w:rsidRDefault="002B0909" w:rsidP="002B0909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515">
              <w:rPr>
                <w:i/>
                <w:color w:val="767171" w:themeColor="background2" w:themeShade="80"/>
                <w:sz w:val="20"/>
                <w:szCs w:val="20"/>
              </w:rPr>
              <w:t>Please select ONE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69378" w14:textId="77777777" w:rsidR="002B0909" w:rsidRPr="003F04E8" w:rsidRDefault="00000000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4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0909">
              <w:rPr>
                <w:sz w:val="20"/>
                <w:szCs w:val="20"/>
              </w:rPr>
              <w:t xml:space="preserve"> South Australia</w:t>
            </w:r>
          </w:p>
          <w:p w14:paraId="43344580" w14:textId="77777777" w:rsidR="002B0909" w:rsidRPr="003F04E8" w:rsidRDefault="00000000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085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</w:t>
            </w:r>
            <w:r w:rsidR="002B0909">
              <w:rPr>
                <w:sz w:val="20"/>
                <w:szCs w:val="20"/>
              </w:rPr>
              <w:t>South Australian government</w:t>
            </w:r>
          </w:p>
          <w:p w14:paraId="475B1059" w14:textId="77777777" w:rsidR="002B0909" w:rsidRPr="003F04E8" w:rsidRDefault="00000000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305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A </w:t>
            </w:r>
            <w:r w:rsidR="002B0909">
              <w:rPr>
                <w:sz w:val="20"/>
                <w:szCs w:val="20"/>
              </w:rPr>
              <w:t>d</w:t>
            </w:r>
            <w:r w:rsidR="002B0909" w:rsidRPr="003F04E8">
              <w:rPr>
                <w:sz w:val="20"/>
                <w:szCs w:val="20"/>
              </w:rPr>
              <w:t xml:space="preserve">epartment or agency of </w:t>
            </w:r>
            <w:r w:rsidR="002B0909">
              <w:rPr>
                <w:sz w:val="20"/>
                <w:szCs w:val="20"/>
              </w:rPr>
              <w:t>South Australia</w:t>
            </w:r>
          </w:p>
          <w:p w14:paraId="0B8EFFCD" w14:textId="77777777" w:rsidR="002B0909" w:rsidRPr="003F04E8" w:rsidRDefault="00000000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693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Another entity prescribed by the rules</w:t>
            </w:r>
          </w:p>
          <w:p w14:paraId="07F80A4E" w14:textId="77777777" w:rsidR="002B0909" w:rsidRPr="003F04E8" w:rsidRDefault="00000000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008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Public university</w:t>
            </w:r>
          </w:p>
          <w:p w14:paraId="51B019F7" w14:textId="77777777" w:rsidR="002B0909" w:rsidRPr="003F04E8" w:rsidRDefault="00000000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24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Local government</w:t>
            </w:r>
          </w:p>
          <w:p w14:paraId="548369B9" w14:textId="6BE10B71" w:rsidR="002B0909" w:rsidRPr="003F04E8" w:rsidRDefault="00000000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159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Other</w:t>
            </w:r>
          </w:p>
        </w:tc>
      </w:tr>
      <w:tr w:rsidR="002B0909" w:rsidRPr="003F04E8" w14:paraId="32FBDF07" w14:textId="77777777" w:rsidTr="00B0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6A23F5E9" w14:textId="77777777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DD8D2" w14:textId="39F69FAC" w:rsidR="002B0909" w:rsidRPr="003F04E8" w:rsidRDefault="002B0909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Australian entity phone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3965A" w14:textId="77777777" w:rsidR="002B0909" w:rsidRDefault="002B0909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687175D1" w14:textId="77777777" w:rsidTr="00B01FFF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5D8239CA" w14:textId="77777777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FD784" w14:textId="3B6EA770" w:rsidR="002B0909" w:rsidRDefault="002B0909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Australian entity postal address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BDAAF" w14:textId="77777777" w:rsidR="002B0909" w:rsidRDefault="002B0909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4AE8C02B" w14:textId="77777777" w:rsidTr="002B0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4C1B0CD1" w14:textId="5A5BED61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7861E" w14:textId="4331409E" w:rsidR="002B0909" w:rsidRPr="003F04E8" w:rsidRDefault="002B0909" w:rsidP="002B0909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Australian</w:t>
            </w:r>
            <w:r w:rsidRPr="003F04E8">
              <w:rPr>
                <w:sz w:val="20"/>
                <w:szCs w:val="20"/>
              </w:rPr>
              <w:t xml:space="preserve"> entity ABN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70FEB9" w14:textId="77777777" w:rsidR="002B0909" w:rsidRPr="003F04E8" w:rsidRDefault="002B0909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32C8259D" w14:textId="77777777" w:rsidTr="002B0909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168362FA" w14:textId="71BF5670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8CBCA" w14:textId="3921630E" w:rsidR="002B0909" w:rsidRPr="003F04E8" w:rsidRDefault="002B0909" w:rsidP="002B0909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f</w:t>
            </w:r>
            <w:r w:rsidRPr="003F04E8">
              <w:rPr>
                <w:sz w:val="20"/>
                <w:szCs w:val="20"/>
              </w:rPr>
              <w:t>oreign entity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EDC59" w14:textId="77777777" w:rsidR="002B0909" w:rsidRPr="003F04E8" w:rsidRDefault="002B0909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063F9836" w14:textId="77777777" w:rsidTr="00B0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498B47F3" w14:textId="33C0A4BA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EBC05" w14:textId="77777777" w:rsidR="002B0909" w:rsidRDefault="002B0909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 xml:space="preserve">Type of </w:t>
            </w:r>
            <w:r>
              <w:rPr>
                <w:sz w:val="20"/>
                <w:szCs w:val="20"/>
              </w:rPr>
              <w:t>foreign e</w:t>
            </w:r>
            <w:r w:rsidRPr="003F04E8">
              <w:rPr>
                <w:sz w:val="20"/>
                <w:szCs w:val="20"/>
              </w:rPr>
              <w:t xml:space="preserve">ntity </w:t>
            </w:r>
          </w:p>
          <w:p w14:paraId="7F541C00" w14:textId="0F9FE582" w:rsidR="002B0909" w:rsidRPr="003F04E8" w:rsidRDefault="002B0909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2515">
              <w:rPr>
                <w:i/>
                <w:color w:val="767171" w:themeColor="background2" w:themeShade="80"/>
                <w:sz w:val="20"/>
                <w:szCs w:val="20"/>
              </w:rPr>
              <w:t>Please select ONE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EB6C6" w14:textId="77777777" w:rsidR="002B0909" w:rsidRPr="000D254F" w:rsidRDefault="00000000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803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0D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0D254F">
              <w:rPr>
                <w:sz w:val="20"/>
                <w:szCs w:val="20"/>
              </w:rPr>
              <w:t xml:space="preserve"> A foreign country</w:t>
            </w:r>
          </w:p>
          <w:p w14:paraId="13A699CE" w14:textId="77777777" w:rsidR="002B0909" w:rsidRPr="000D254F" w:rsidRDefault="00000000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712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0D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0D254F">
              <w:rPr>
                <w:sz w:val="20"/>
                <w:szCs w:val="20"/>
              </w:rPr>
              <w:t xml:space="preserve"> The national government of a foreign country</w:t>
            </w:r>
          </w:p>
          <w:p w14:paraId="79673F6F" w14:textId="07465BCB" w:rsidR="002B0909" w:rsidRPr="000D254F" w:rsidRDefault="00000000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866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0D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0D254F">
              <w:rPr>
                <w:sz w:val="20"/>
                <w:szCs w:val="20"/>
              </w:rPr>
              <w:t xml:space="preserve"> A department or agency of a foreign country </w:t>
            </w:r>
          </w:p>
          <w:p w14:paraId="08F99018" w14:textId="48920BFD" w:rsidR="002B0909" w:rsidRPr="000D254F" w:rsidRDefault="00000000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131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0D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0D254F">
              <w:rPr>
                <w:sz w:val="20"/>
                <w:szCs w:val="20"/>
              </w:rPr>
              <w:t xml:space="preserve"> An entity that is an authority of the country, national government or sub-national government established for a public purpose</w:t>
            </w:r>
          </w:p>
          <w:p w14:paraId="6919AB7A" w14:textId="257EC0C3" w:rsidR="002B0909" w:rsidRPr="000D254F" w:rsidRDefault="00000000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00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0D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0D254F">
              <w:rPr>
                <w:sz w:val="20"/>
                <w:szCs w:val="20"/>
              </w:rPr>
              <w:t xml:space="preserve"> A province, state, self-governing territory, region, local council, municipality or other political subdivision</w:t>
            </w:r>
          </w:p>
          <w:p w14:paraId="18D46175" w14:textId="6A82624A" w:rsidR="002B0909" w:rsidRPr="000D254F" w:rsidRDefault="00000000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58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0D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0D254F">
              <w:rPr>
                <w:sz w:val="20"/>
                <w:szCs w:val="20"/>
              </w:rPr>
              <w:t xml:space="preserve"> A department or agency of a sub-national government</w:t>
            </w:r>
          </w:p>
          <w:p w14:paraId="26AB7BD4" w14:textId="77777777" w:rsidR="002B0909" w:rsidRPr="000D254F" w:rsidRDefault="00000000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063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0D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0D254F">
              <w:rPr>
                <w:sz w:val="20"/>
                <w:szCs w:val="20"/>
              </w:rPr>
              <w:t xml:space="preserve"> A university that does not have institutional authority</w:t>
            </w:r>
          </w:p>
          <w:p w14:paraId="1BBA41F2" w14:textId="77777777" w:rsidR="002B0909" w:rsidRPr="000D254F" w:rsidRDefault="00000000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546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0D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0D254F">
              <w:rPr>
                <w:sz w:val="20"/>
                <w:szCs w:val="20"/>
              </w:rPr>
              <w:t xml:space="preserve"> Another entity prescribed by the rules</w:t>
            </w:r>
          </w:p>
          <w:p w14:paraId="538090CB" w14:textId="77777777" w:rsidR="002B0909" w:rsidRPr="000D254F" w:rsidRDefault="00000000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818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0D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0D254F">
              <w:rPr>
                <w:sz w:val="20"/>
                <w:szCs w:val="20"/>
              </w:rPr>
              <w:t xml:space="preserve"> Other</w:t>
            </w:r>
          </w:p>
        </w:tc>
      </w:tr>
      <w:tr w:rsidR="002B0909" w:rsidRPr="003F04E8" w14:paraId="32D9CBDC" w14:textId="77777777" w:rsidTr="00B01FFF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2A020910" w14:textId="77777777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270DF" w14:textId="3C0B3EF3" w:rsidR="002B0909" w:rsidRPr="003F04E8" w:rsidRDefault="002B0909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Country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0EE7B" w14:textId="77777777" w:rsidR="002B0909" w:rsidRPr="003F04E8" w:rsidRDefault="002B0909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452A3A13" w14:textId="77777777" w:rsidTr="00B0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50BF08A3" w14:textId="0FBE389B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B37D2" w14:textId="77777777" w:rsidR="002B0909" w:rsidRPr="003F04E8" w:rsidRDefault="002B0909" w:rsidP="002B0909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Foreign entity phone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94EA0" w14:textId="77777777" w:rsidR="002B0909" w:rsidRPr="003F04E8" w:rsidRDefault="002B0909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0217E086" w14:textId="77777777" w:rsidTr="002B0909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002BE9A" w14:textId="7D9CB4A1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6C94E" w14:textId="77777777" w:rsidR="002B0909" w:rsidRPr="003F04E8" w:rsidRDefault="002B0909" w:rsidP="002B0909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Foreign entity postal address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756106" w14:textId="77777777" w:rsidR="002B0909" w:rsidRPr="003F04E8" w:rsidRDefault="002B0909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543C7DA" w14:textId="77777777" w:rsidR="002B0909" w:rsidRDefault="002B0909">
      <w:r>
        <w:br w:type="page"/>
      </w:r>
    </w:p>
    <w:tbl>
      <w:tblPr>
        <w:tblStyle w:val="PlainTable2"/>
        <w:tblW w:w="9600" w:type="dxa"/>
        <w:tblLook w:val="04A0" w:firstRow="1" w:lastRow="0" w:firstColumn="1" w:lastColumn="0" w:noHBand="0" w:noVBand="1"/>
      </w:tblPr>
      <w:tblGrid>
        <w:gridCol w:w="567"/>
        <w:gridCol w:w="3647"/>
        <w:gridCol w:w="5386"/>
      </w:tblGrid>
      <w:tr w:rsidR="002B0909" w:rsidRPr="003F04E8" w14:paraId="6D0C768B" w14:textId="77777777" w:rsidTr="00606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BFB3A64" w14:textId="328BB8F8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FBE1A6" w14:textId="6D61C959" w:rsidR="002B0909" w:rsidRPr="003F04E8" w:rsidRDefault="002B0909" w:rsidP="00606B4D">
            <w:pPr>
              <w:pStyle w:val="Tableconten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Related subsidiary </w:t>
            </w:r>
            <w:r w:rsidRPr="00BC16B1">
              <w:rPr>
                <w:sz w:val="20"/>
                <w:szCs w:val="20"/>
              </w:rPr>
              <w:t>arrangements</w:t>
            </w:r>
          </w:p>
        </w:tc>
      </w:tr>
      <w:tr w:rsidR="002B0909" w:rsidRPr="002B0909" w14:paraId="53C2F80C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028A6FCA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F4B90" w14:textId="77777777" w:rsidR="002B0909" w:rsidRPr="002B0909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B0909">
              <w:rPr>
                <w:color w:val="000000" w:themeColor="text1"/>
                <w:sz w:val="20"/>
                <w:szCs w:val="20"/>
              </w:rPr>
              <w:t>Are subsidiary arrangements in effect?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2891D" w14:textId="77777777" w:rsidR="002B0909" w:rsidRPr="002B0909" w:rsidRDefault="00000000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925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2B090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2B0909">
              <w:rPr>
                <w:color w:val="000000" w:themeColor="text1"/>
                <w:sz w:val="20"/>
                <w:szCs w:val="20"/>
              </w:rPr>
              <w:t xml:space="preserve"> Yes</w:t>
            </w:r>
            <w:r w:rsidR="002B0909" w:rsidRPr="002B0909">
              <w:rPr>
                <w:color w:val="000000" w:themeColor="text1"/>
                <w:sz w:val="20"/>
                <w:szCs w:val="20"/>
              </w:rPr>
              <w:tab/>
            </w:r>
            <w:r w:rsidR="002B0909" w:rsidRPr="002B0909">
              <w:rPr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200218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2B090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2B0909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B0909" w:rsidRPr="002B0909" w14:paraId="4BB53622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79B2CE61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46043" w14:textId="77777777" w:rsidR="002B0909" w:rsidRPr="002B0909" w:rsidRDefault="002B0909" w:rsidP="00606B4D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B0909">
              <w:rPr>
                <w:color w:val="000000" w:themeColor="text1"/>
                <w:sz w:val="20"/>
                <w:szCs w:val="20"/>
              </w:rPr>
              <w:t>If yes, how many subsidiaries are in effect?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DE273" w14:textId="77777777" w:rsidR="002B0909" w:rsidRPr="002B0909" w:rsidRDefault="002B0909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2B0909" w:rsidRPr="002B0909" w14:paraId="28D208CC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01EAA6D3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E926B" w14:textId="77777777" w:rsidR="002B0909" w:rsidRPr="002B0909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B0909">
              <w:rPr>
                <w:color w:val="000000" w:themeColor="text1"/>
                <w:sz w:val="20"/>
                <w:szCs w:val="20"/>
              </w:rPr>
              <w:t>Do you foresee subsidiary arrangements?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3DB55" w14:textId="77777777" w:rsidR="002B0909" w:rsidRPr="002B0909" w:rsidRDefault="00000000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83187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2B090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2B0909">
              <w:rPr>
                <w:color w:val="000000" w:themeColor="text1"/>
                <w:sz w:val="20"/>
                <w:szCs w:val="20"/>
              </w:rPr>
              <w:t xml:space="preserve"> Yes</w:t>
            </w:r>
            <w:r w:rsidR="002B0909" w:rsidRPr="002B0909">
              <w:rPr>
                <w:color w:val="000000" w:themeColor="text1"/>
                <w:sz w:val="20"/>
                <w:szCs w:val="20"/>
              </w:rPr>
              <w:tab/>
            </w:r>
            <w:r w:rsidR="002B0909" w:rsidRPr="002B0909">
              <w:rPr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2781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2B090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0909" w:rsidRPr="002B0909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B0909" w:rsidRPr="002B0909" w14:paraId="2C80DE35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1CA84770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9588B" w14:textId="77777777" w:rsidR="002B0909" w:rsidRPr="002B0909" w:rsidRDefault="002B0909" w:rsidP="00606B4D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B0909">
              <w:rPr>
                <w:color w:val="000000" w:themeColor="text1"/>
                <w:sz w:val="20"/>
                <w:szCs w:val="20"/>
              </w:rPr>
              <w:t>If yes, detail potential subsidiary arrangements.</w:t>
            </w:r>
          </w:p>
          <w:p w14:paraId="0D56C9EE" w14:textId="77777777" w:rsidR="002B0909" w:rsidRPr="002B0909" w:rsidRDefault="002B0909" w:rsidP="00606B4D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2B0909">
              <w:rPr>
                <w:i/>
                <w:color w:val="767171" w:themeColor="background2" w:themeShade="80"/>
                <w:sz w:val="19"/>
                <w:szCs w:val="19"/>
              </w:rPr>
              <w:t>Please include all relevant details of potential subsidiary arrangements. You can also include attachments as part of your notification.</w:t>
            </w:r>
            <w:r w:rsidRPr="002B0909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D65A2" w14:textId="77777777" w:rsidR="002B0909" w:rsidRPr="002B0909" w:rsidRDefault="002B0909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2B0909" w:rsidRPr="003F04E8" w14:paraId="62BD3470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D40B406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  <w:r w:rsidRPr="003F04E8"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4706CC" w14:textId="77777777" w:rsidR="002B0909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bookmarkStart w:id="0" w:name="_Toc59012382"/>
            <w:r>
              <w:rPr>
                <w:b/>
                <w:bCs/>
                <w:sz w:val="20"/>
                <w:szCs w:val="20"/>
              </w:rPr>
              <w:t xml:space="preserve">Application of section </w:t>
            </w:r>
            <w:r w:rsidRPr="00BC16B1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(2), </w:t>
            </w:r>
            <w:r w:rsidRPr="00BC16B1">
              <w:rPr>
                <w:b/>
                <w:bCs/>
                <w:i/>
                <w:iCs/>
                <w:sz w:val="20"/>
                <w:szCs w:val="20"/>
              </w:rPr>
              <w:t xml:space="preserve">Matters that the Minister must </w:t>
            </w:r>
            <w:proofErr w:type="gramStart"/>
            <w:r w:rsidRPr="00BC16B1">
              <w:rPr>
                <w:b/>
                <w:bCs/>
                <w:i/>
                <w:iCs/>
                <w:sz w:val="20"/>
                <w:szCs w:val="20"/>
              </w:rPr>
              <w:t>take into account</w:t>
            </w:r>
            <w:bookmarkEnd w:id="0"/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DDC97EE" w14:textId="77777777" w:rsidR="002B0909" w:rsidRPr="00BC16B1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>Please refer to s51(2) of Australia’s Foreign Relations (State and Territory Arrangements) Act 2020</w:t>
            </w:r>
          </w:p>
        </w:tc>
      </w:tr>
      <w:tr w:rsidR="002B0909" w:rsidRPr="003F04E8" w14:paraId="6705E07E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0F91A89F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E9FDF" w14:textId="77777777" w:rsidR="002B0909" w:rsidRPr="00BC16B1" w:rsidRDefault="002B0909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16B1">
              <w:rPr>
                <w:sz w:val="20"/>
                <w:szCs w:val="20"/>
              </w:rPr>
              <w:t>Does Section 51(2) apply?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80C20" w14:textId="77777777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43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</w:t>
            </w:r>
            <w:r w:rsidR="002B0909">
              <w:rPr>
                <w:sz w:val="20"/>
                <w:szCs w:val="20"/>
              </w:rPr>
              <w:t>Yes</w:t>
            </w:r>
            <w:r w:rsidR="002B0909" w:rsidRPr="003F04E8">
              <w:rPr>
                <w:sz w:val="20"/>
                <w:szCs w:val="20"/>
              </w:rPr>
              <w:tab/>
            </w:r>
            <w:r w:rsidR="002B0909" w:rsidRPr="003F04E8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36819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</w:t>
            </w:r>
            <w:r w:rsidR="002B0909">
              <w:rPr>
                <w:sz w:val="20"/>
                <w:szCs w:val="20"/>
              </w:rPr>
              <w:t>No</w:t>
            </w:r>
          </w:p>
        </w:tc>
      </w:tr>
      <w:tr w:rsidR="002B0909" w:rsidRPr="003F04E8" w14:paraId="2C23063B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7823CCE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39CCE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If yes, select at least one option for 'Relevant considerations under s51(2)'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A8348E1" w14:textId="77777777" w:rsidR="002B0909" w:rsidRPr="00BC16B1" w:rsidRDefault="00000000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25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BC16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BC16B1">
              <w:rPr>
                <w:sz w:val="20"/>
                <w:szCs w:val="20"/>
              </w:rPr>
              <w:t xml:space="preserve"> The importance of the arrangement in assisting or enhancing the functioning of </w:t>
            </w:r>
            <w:r w:rsidR="002B0909">
              <w:rPr>
                <w:sz w:val="20"/>
                <w:szCs w:val="20"/>
              </w:rPr>
              <w:t>South Australia</w:t>
            </w:r>
          </w:p>
          <w:p w14:paraId="098FA281" w14:textId="77777777" w:rsidR="002B0909" w:rsidRPr="00BC16B1" w:rsidRDefault="00000000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881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BC16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BC16B1">
              <w:rPr>
                <w:sz w:val="20"/>
                <w:szCs w:val="20"/>
              </w:rPr>
              <w:t xml:space="preserve"> The extent of the performance of the arrangement</w:t>
            </w:r>
          </w:p>
          <w:p w14:paraId="6659DC45" w14:textId="77777777" w:rsidR="002B0909" w:rsidRPr="00BC16B1" w:rsidRDefault="00000000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966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BC16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BC16B1">
              <w:rPr>
                <w:sz w:val="20"/>
                <w:szCs w:val="20"/>
              </w:rPr>
              <w:t xml:space="preserve"> Whether the declaration would impair the continued existence of </w:t>
            </w:r>
            <w:r w:rsidR="002B0909">
              <w:rPr>
                <w:sz w:val="20"/>
                <w:szCs w:val="20"/>
              </w:rPr>
              <w:t>South Australia</w:t>
            </w:r>
            <w:r w:rsidR="002B0909" w:rsidRPr="00BC16B1">
              <w:rPr>
                <w:sz w:val="20"/>
                <w:szCs w:val="20"/>
              </w:rPr>
              <w:t xml:space="preserve"> as an independent entity</w:t>
            </w:r>
          </w:p>
          <w:p w14:paraId="20641FC1" w14:textId="77777777" w:rsidR="002B0909" w:rsidRPr="00BC16B1" w:rsidRDefault="00000000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582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BC16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BC16B1">
              <w:rPr>
                <w:sz w:val="20"/>
                <w:szCs w:val="20"/>
              </w:rPr>
              <w:t xml:space="preserve"> Whether the declaration would significantly curtail or interfere with the capacity of </w:t>
            </w:r>
            <w:r w:rsidR="002B0909">
              <w:rPr>
                <w:sz w:val="20"/>
                <w:szCs w:val="20"/>
              </w:rPr>
              <w:t>South Australia</w:t>
            </w:r>
            <w:r w:rsidR="002B0909" w:rsidRPr="00BC16B1">
              <w:rPr>
                <w:sz w:val="20"/>
                <w:szCs w:val="20"/>
              </w:rPr>
              <w:t xml:space="preserve"> to function as a government</w:t>
            </w:r>
          </w:p>
          <w:p w14:paraId="3C22FD0A" w14:textId="77777777" w:rsidR="002B0909" w:rsidRPr="00BC16B1" w:rsidRDefault="00000000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533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BC16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BC16B1">
              <w:rPr>
                <w:sz w:val="20"/>
                <w:szCs w:val="20"/>
              </w:rPr>
              <w:t xml:space="preserve"> Whether the declaration would have significant financial consequences for the State or Territory</w:t>
            </w:r>
          </w:p>
          <w:p w14:paraId="25523EE1" w14:textId="77777777" w:rsidR="002B0909" w:rsidRPr="00BC16B1" w:rsidRDefault="00000000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0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BC16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BC16B1">
              <w:rPr>
                <w:sz w:val="20"/>
                <w:szCs w:val="20"/>
              </w:rPr>
              <w:t xml:space="preserve"> Whether the declaration would impede the acquisition of goods or services by </w:t>
            </w:r>
            <w:r w:rsidR="002B0909">
              <w:rPr>
                <w:sz w:val="20"/>
                <w:szCs w:val="20"/>
              </w:rPr>
              <w:t>South Australia</w:t>
            </w:r>
            <w:r w:rsidR="002B0909" w:rsidRPr="00BC16B1">
              <w:rPr>
                <w:sz w:val="20"/>
                <w:szCs w:val="20"/>
              </w:rPr>
              <w:t>, including, for example, for the purposes of infrastructure</w:t>
            </w:r>
          </w:p>
          <w:p w14:paraId="5F42F3D6" w14:textId="77777777" w:rsidR="002B0909" w:rsidRPr="00BC16B1" w:rsidRDefault="00000000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966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BC16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BC16B1">
              <w:rPr>
                <w:sz w:val="20"/>
                <w:szCs w:val="20"/>
              </w:rPr>
              <w:t xml:space="preserve"> Whether the declaration would </w:t>
            </w:r>
            <w:proofErr w:type="gramStart"/>
            <w:r w:rsidR="002B0909" w:rsidRPr="00BC16B1">
              <w:rPr>
                <w:sz w:val="20"/>
                <w:szCs w:val="20"/>
              </w:rPr>
              <w:t>have an effect on</w:t>
            </w:r>
            <w:proofErr w:type="gramEnd"/>
            <w:r w:rsidR="002B0909" w:rsidRPr="00BC16B1">
              <w:rPr>
                <w:sz w:val="20"/>
                <w:szCs w:val="20"/>
              </w:rPr>
              <w:t xml:space="preserve"> the capacity of </w:t>
            </w:r>
            <w:r w:rsidR="002B0909">
              <w:rPr>
                <w:sz w:val="20"/>
                <w:szCs w:val="20"/>
              </w:rPr>
              <w:t>South Australia</w:t>
            </w:r>
            <w:r w:rsidR="002B0909" w:rsidRPr="00BC16B1">
              <w:rPr>
                <w:sz w:val="20"/>
                <w:szCs w:val="20"/>
              </w:rPr>
              <w:t xml:space="preserve"> to complete an existing project that is to be delivered under the arrangement</w:t>
            </w:r>
          </w:p>
          <w:p w14:paraId="26913821" w14:textId="77777777" w:rsidR="002B0909" w:rsidRPr="00BC16B1" w:rsidRDefault="00000000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292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BC16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BC16B1">
              <w:rPr>
                <w:sz w:val="20"/>
                <w:szCs w:val="20"/>
              </w:rPr>
              <w:t xml:space="preserve"> Any other matter that you believe the Minister may consider relevant</w:t>
            </w:r>
          </w:p>
        </w:tc>
      </w:tr>
    </w:tbl>
    <w:p w14:paraId="1215D3D5" w14:textId="77777777" w:rsidR="002B0909" w:rsidRDefault="002B0909">
      <w:r>
        <w:br w:type="page"/>
      </w:r>
    </w:p>
    <w:tbl>
      <w:tblPr>
        <w:tblStyle w:val="PlainTable2"/>
        <w:tblW w:w="9600" w:type="dxa"/>
        <w:tblLook w:val="04A0" w:firstRow="1" w:lastRow="0" w:firstColumn="1" w:lastColumn="0" w:noHBand="0" w:noVBand="1"/>
      </w:tblPr>
      <w:tblGrid>
        <w:gridCol w:w="567"/>
        <w:gridCol w:w="3647"/>
        <w:gridCol w:w="5386"/>
      </w:tblGrid>
      <w:tr w:rsidR="002B0909" w:rsidRPr="003F04E8" w14:paraId="6E4FB059" w14:textId="77777777" w:rsidTr="00606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A4B745B" w14:textId="0456D429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  <w:r w:rsidRPr="003F04E8">
              <w:rPr>
                <w:rFonts w:ascii="Arial" w:hAnsi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BB71B2" w14:textId="77777777" w:rsidR="002B0909" w:rsidRPr="00072E34" w:rsidRDefault="002B0909" w:rsidP="00606B4D">
            <w:pPr>
              <w:pStyle w:val="Tableconten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072E34">
              <w:rPr>
                <w:bCs w:val="0"/>
                <w:sz w:val="20"/>
                <w:szCs w:val="20"/>
              </w:rPr>
              <w:t>Public register details</w:t>
            </w:r>
          </w:p>
          <w:p w14:paraId="31057AB4" w14:textId="77777777" w:rsidR="002B0909" w:rsidRPr="002B0909" w:rsidRDefault="002B0909" w:rsidP="00606B4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034C57">
              <w:rPr>
                <w:b w:val="0"/>
                <w:bCs w:val="0"/>
                <w:i/>
                <w:color w:val="767171" w:themeColor="background2" w:themeShade="80"/>
                <w:sz w:val="20"/>
                <w:szCs w:val="20"/>
              </w:rPr>
              <w:t>Please note the information included in this notification will be available on the public register, unless exempt.</w:t>
            </w:r>
          </w:p>
          <w:p w14:paraId="3A411858" w14:textId="77777777" w:rsidR="002B0909" w:rsidRPr="003F04E8" w:rsidRDefault="002B0909" w:rsidP="00606B4D">
            <w:pPr>
              <w:pStyle w:val="Tablecontent1"/>
              <w:ind w:right="-1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4C57">
              <w:rPr>
                <w:b w:val="0"/>
                <w:bCs w:val="0"/>
                <w:i/>
                <w:color w:val="767171" w:themeColor="background2" w:themeShade="80"/>
                <w:sz w:val="20"/>
                <w:szCs w:val="20"/>
              </w:rPr>
              <w:t>Please refer to s53(3) of Australia's Foreign Relations (State and Territory Arrangements) Act 2020</w:t>
            </w:r>
          </w:p>
        </w:tc>
      </w:tr>
      <w:tr w:rsidR="002B0909" w:rsidRPr="003F04E8" w14:paraId="35AE4D9D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022D3202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E42AF4" w14:textId="77777777" w:rsidR="002B0909" w:rsidRPr="00BC16B1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Should any information be excluded</w:t>
            </w:r>
            <w:r>
              <w:rPr>
                <w:sz w:val="20"/>
                <w:szCs w:val="20"/>
              </w:rPr>
              <w:t xml:space="preserve"> from the public register?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09D46" w14:textId="77777777" w:rsidR="002B0909" w:rsidRPr="003F04E8" w:rsidRDefault="00000000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318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</w:t>
            </w:r>
            <w:r w:rsidR="002B0909">
              <w:rPr>
                <w:sz w:val="20"/>
                <w:szCs w:val="20"/>
              </w:rPr>
              <w:t>Yes</w:t>
            </w:r>
            <w:r w:rsidR="002B0909" w:rsidRPr="003F04E8">
              <w:rPr>
                <w:sz w:val="20"/>
                <w:szCs w:val="20"/>
              </w:rPr>
              <w:tab/>
            </w:r>
            <w:r w:rsidR="002B0909" w:rsidRPr="003F04E8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97873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</w:t>
            </w:r>
            <w:r w:rsidR="002B0909">
              <w:rPr>
                <w:sz w:val="20"/>
                <w:szCs w:val="20"/>
              </w:rPr>
              <w:t>No</w:t>
            </w:r>
          </w:p>
        </w:tc>
      </w:tr>
      <w:tr w:rsidR="002B0909" w:rsidRPr="003F04E8" w14:paraId="5D739480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7AE448F0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F1547" w14:textId="77777777" w:rsidR="002B0909" w:rsidRPr="003F04E8" w:rsidRDefault="002B0909" w:rsidP="00606B4D">
            <w:pPr>
              <w:pStyle w:val="Tablecontent1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If information should be excluded, what is the legislative basis for exclusion (select all that apply)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00275" w14:textId="77777777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279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Commercially sensitive</w:t>
            </w:r>
          </w:p>
          <w:p w14:paraId="4D1B2F26" w14:textId="77777777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899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Would disclose the contents of a document prepared for the purposes of a meeting of the </w:t>
            </w:r>
            <w:r w:rsidR="002B0909">
              <w:rPr>
                <w:sz w:val="20"/>
                <w:szCs w:val="20"/>
              </w:rPr>
              <w:t>South Australian Cabinet</w:t>
            </w:r>
          </w:p>
          <w:p w14:paraId="26ECAD55" w14:textId="77777777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169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Would disclose the deliberation of a meeting of the </w:t>
            </w:r>
            <w:r w:rsidR="002B0909">
              <w:rPr>
                <w:sz w:val="20"/>
                <w:szCs w:val="20"/>
              </w:rPr>
              <w:t>South Australian Cabinet</w:t>
            </w:r>
          </w:p>
          <w:p w14:paraId="60C25844" w14:textId="77777777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649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Is the subject of legal professional privilege</w:t>
            </w:r>
          </w:p>
          <w:p w14:paraId="1AC0FFFF" w14:textId="77777777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082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Is protected by public interest immunity</w:t>
            </w:r>
          </w:p>
          <w:p w14:paraId="4D9B1ABA" w14:textId="4172979B" w:rsidR="000D0CB4" w:rsidRPr="003F04E8" w:rsidRDefault="00000000" w:rsidP="000D0CB4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66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Affects national security</w:t>
            </w:r>
          </w:p>
          <w:p w14:paraId="525D397F" w14:textId="515645CD" w:rsidR="002B0909" w:rsidRPr="003F04E8" w:rsidRDefault="002B0909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00FD2191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3614EAC3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7F02C5" w14:textId="77777777" w:rsidR="002B0909" w:rsidRPr="003F04E8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Register information to be excluded</w:t>
            </w:r>
          </w:p>
          <w:p w14:paraId="329A27CB" w14:textId="77777777" w:rsidR="002B0909" w:rsidRPr="00BC16B1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>If selecting an exclusion, advise why the information should be excluded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5639F" w14:textId="77777777" w:rsidR="002B0909" w:rsidRPr="003F04E8" w:rsidRDefault="00000000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972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Title of foreign arrangement</w:t>
            </w:r>
          </w:p>
          <w:p w14:paraId="06FBB28B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1872C62B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09FD6B74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100853" w14:textId="77777777" w:rsidR="002B0909" w:rsidRPr="003F04E8" w:rsidRDefault="002B0909" w:rsidP="00606B4D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C2C8F" w14:textId="77777777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119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Parties of the foreign arrangement</w:t>
            </w:r>
          </w:p>
          <w:p w14:paraId="37E6485C" w14:textId="77777777" w:rsidR="002B0909" w:rsidRPr="003F04E8" w:rsidRDefault="002B0909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3C479065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062923CF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4F7AE9" w14:textId="77777777" w:rsidR="002B0909" w:rsidRPr="003F04E8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B3E1F" w14:textId="77777777" w:rsidR="002B0909" w:rsidRPr="003F04E8" w:rsidRDefault="00000000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53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Date foreign arrangement </w:t>
            </w:r>
            <w:r w:rsidR="002B0909">
              <w:rPr>
                <w:sz w:val="20"/>
                <w:szCs w:val="20"/>
              </w:rPr>
              <w:t>commenced</w:t>
            </w:r>
          </w:p>
          <w:p w14:paraId="54FB004E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599A0C10" w14:textId="77777777" w:rsidTr="00606B4D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207B474A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6A9822" w14:textId="77777777" w:rsidR="002B0909" w:rsidRPr="003F04E8" w:rsidRDefault="002B0909" w:rsidP="00606B4D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B174E" w14:textId="377C03F1" w:rsidR="002B0909" w:rsidRPr="003F04E8" w:rsidRDefault="00000000" w:rsidP="00606B4D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807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909" w:rsidRPr="003F0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0909" w:rsidRPr="003F04E8">
              <w:rPr>
                <w:sz w:val="20"/>
                <w:szCs w:val="20"/>
              </w:rPr>
              <w:t xml:space="preserve"> Any information prescribed by the rules</w:t>
            </w:r>
          </w:p>
        </w:tc>
      </w:tr>
      <w:tr w:rsidR="002B0909" w:rsidRPr="003F04E8" w14:paraId="5B4B7ED8" w14:textId="77777777" w:rsidTr="0060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5CD9E0E" w14:textId="77777777" w:rsidR="002B0909" w:rsidRPr="003F04E8" w:rsidRDefault="002B0909" w:rsidP="00606B4D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352334" w14:textId="77777777" w:rsidR="002B0909" w:rsidRPr="003F04E8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Why should any information prescribed by the rules be excluded?</w:t>
            </w:r>
          </w:p>
          <w:p w14:paraId="5D944A7F" w14:textId="77777777" w:rsidR="002B0909" w:rsidRPr="00BC16B1" w:rsidRDefault="002B0909" w:rsidP="00606B4D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>This section MUST be completed if you have indicated that information be excluded.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CFAC45A" w14:textId="77777777" w:rsidR="002B0909" w:rsidRPr="003F04E8" w:rsidRDefault="002B0909" w:rsidP="00606B4D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51A3D012" w14:textId="77777777" w:rsidTr="00B01FFF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690D17AB" w14:textId="5985A59B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3B357" w14:textId="414DAEA2" w:rsidR="002B0909" w:rsidRPr="003F04E8" w:rsidRDefault="002B0909" w:rsidP="002B0909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b/>
                <w:sz w:val="20"/>
                <w:szCs w:val="20"/>
              </w:rPr>
              <w:t>South Australian Government contact details</w:t>
            </w:r>
          </w:p>
        </w:tc>
      </w:tr>
      <w:tr w:rsidR="002B0909" w:rsidRPr="003F04E8" w14:paraId="3CA7BB3B" w14:textId="77777777" w:rsidTr="00B0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1472169D" w14:textId="7D0B7021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A3C54" w14:textId="77777777" w:rsidR="002B0909" w:rsidRPr="003F04E8" w:rsidRDefault="002B0909" w:rsidP="002B0909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Contact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964AB" w14:textId="77777777" w:rsidR="002B0909" w:rsidRPr="003F04E8" w:rsidRDefault="002B0909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79DF1C48" w14:textId="77777777" w:rsidTr="00B01FFF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09C68860" w14:textId="138D8D73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A785C" w14:textId="77777777" w:rsidR="002B0909" w:rsidRPr="003F04E8" w:rsidRDefault="002B0909" w:rsidP="002B0909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Contact email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81EB7" w14:textId="77777777" w:rsidR="002B0909" w:rsidRPr="003F04E8" w:rsidRDefault="002B0909" w:rsidP="002B0909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0909" w:rsidRPr="003F04E8" w14:paraId="432B528D" w14:textId="77777777" w:rsidTr="002B0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7F4CF322" w14:textId="0BEFF8B2" w:rsidR="002B0909" w:rsidRPr="003F04E8" w:rsidRDefault="002B0909" w:rsidP="002B0909">
            <w:pPr>
              <w:pStyle w:val="Tableheading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85EA8" w14:textId="77777777" w:rsidR="002B0909" w:rsidRPr="003F04E8" w:rsidRDefault="002B0909" w:rsidP="002B0909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Contact phone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F41DE3" w14:textId="77777777" w:rsidR="002B0909" w:rsidRPr="003F04E8" w:rsidRDefault="002B0909" w:rsidP="002B0909">
            <w:pPr>
              <w:pStyle w:val="Tablecontent1"/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7368EED" w14:textId="77777777" w:rsidR="002B0909" w:rsidRDefault="002B0909">
      <w:r>
        <w:br w:type="page"/>
      </w:r>
    </w:p>
    <w:tbl>
      <w:tblPr>
        <w:tblStyle w:val="PlainTable2"/>
        <w:tblW w:w="9600" w:type="dxa"/>
        <w:tblLook w:val="04A0" w:firstRow="1" w:lastRow="0" w:firstColumn="1" w:lastColumn="0" w:noHBand="0" w:noVBand="1"/>
      </w:tblPr>
      <w:tblGrid>
        <w:gridCol w:w="567"/>
        <w:gridCol w:w="3647"/>
        <w:gridCol w:w="5386"/>
      </w:tblGrid>
      <w:tr w:rsidR="002B0909" w:rsidRPr="003F04E8" w14:paraId="0B61F807" w14:textId="77777777" w:rsidTr="00B01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E6F7CDF" w14:textId="5B2198F6" w:rsidR="002B0909" w:rsidRPr="003F04E8" w:rsidRDefault="002B0909" w:rsidP="002B0909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715721" w14:textId="19A69DD7" w:rsidR="002B0909" w:rsidRPr="00E94588" w:rsidRDefault="002B0909" w:rsidP="002B0909">
            <w:pPr>
              <w:pStyle w:val="Tableconten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E94588">
              <w:rPr>
                <w:bCs w:val="0"/>
                <w:sz w:val="20"/>
                <w:szCs w:val="20"/>
              </w:rPr>
              <w:t>Notifications</w:t>
            </w:r>
          </w:p>
          <w:p w14:paraId="778383BE" w14:textId="7E283838" w:rsidR="002B0909" w:rsidRPr="003F04E8" w:rsidRDefault="002B0909" w:rsidP="002B0909">
            <w:pPr>
              <w:pStyle w:val="Tableconten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C16B1">
              <w:rPr>
                <w:i/>
                <w:color w:val="767171" w:themeColor="background2" w:themeShade="80"/>
                <w:sz w:val="20"/>
                <w:szCs w:val="20"/>
              </w:rPr>
              <w:t>For prospective core arrangements this detail is not required until initial approval has been given</w:t>
            </w:r>
          </w:p>
        </w:tc>
      </w:tr>
      <w:tr w:rsidR="002B0909" w:rsidRPr="003F04E8" w14:paraId="34BDFBAC" w14:textId="77777777" w:rsidTr="00B0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3FA322C3" w14:textId="77777777" w:rsidR="002B0909" w:rsidRPr="003F04E8" w:rsidRDefault="002B0909" w:rsidP="002B0909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796303" w14:textId="727D695C" w:rsidR="002B0909" w:rsidRPr="003F04E8" w:rsidRDefault="002B0909" w:rsidP="002B0909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arrangement </w:t>
            </w:r>
            <w:r w:rsidRPr="002B0909">
              <w:rPr>
                <w:i/>
                <w:iCs/>
                <w:sz w:val="20"/>
                <w:szCs w:val="20"/>
              </w:rPr>
              <w:t>prospective</w:t>
            </w:r>
            <w:r>
              <w:rPr>
                <w:sz w:val="20"/>
                <w:szCs w:val="20"/>
              </w:rPr>
              <w:t xml:space="preserve"> or </w:t>
            </w:r>
            <w:r w:rsidRPr="002B0909">
              <w:rPr>
                <w:i/>
                <w:iCs/>
                <w:sz w:val="20"/>
                <w:szCs w:val="20"/>
              </w:rPr>
              <w:t>pre</w:t>
            </w:r>
            <w:r w:rsidRPr="002B0909">
              <w:rPr>
                <w:i/>
                <w:iCs/>
                <w:sz w:val="20"/>
                <w:szCs w:val="20"/>
              </w:rPr>
              <w:noBreakHyphen/>
              <w:t>existing</w:t>
            </w:r>
            <w:r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-1579977231"/>
            <w:placeholder>
              <w:docPart w:val="50E81103978D4F0AA58FA50CEC3F5FFD"/>
            </w:placeholder>
            <w:showingPlcHdr/>
            <w:dropDownList>
              <w:listItem w:value="Choose an item."/>
              <w:listItem w:displayText="Prospective" w:value="Prospective"/>
              <w:listItem w:displayText="Pre-existing" w:value="Pre-existing"/>
            </w:dropDownList>
          </w:sdtPr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BD85190" w14:textId="20FC1A7C" w:rsidR="002B0909" w:rsidRPr="002B0909" w:rsidRDefault="002B0909" w:rsidP="002B0909">
                <w:pPr>
                  <w:pStyle w:val="Tablecontent1"/>
                  <w:ind w:right="-16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2B0909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B0909" w:rsidRPr="003F04E8" w14:paraId="4D8623CD" w14:textId="77777777" w:rsidTr="00B01FFF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68E1E6B6" w14:textId="77777777" w:rsidR="002B0909" w:rsidRPr="003F04E8" w:rsidRDefault="002B0909" w:rsidP="002B0909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CB30D" w14:textId="1C042866" w:rsidR="002B0909" w:rsidRPr="003F04E8" w:rsidRDefault="002B0909" w:rsidP="002B0909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Date signed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10018579"/>
            <w:placeholder>
              <w:docPart w:val="703F5A53D4DB4711AE420B797F2C4D4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84DD8E2" w14:textId="311BAE73" w:rsidR="002B0909" w:rsidRDefault="002B0909" w:rsidP="002B0909">
                <w:pPr>
                  <w:pStyle w:val="Tablecontent1"/>
                  <w:ind w:right="-16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F04E8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2B0909" w:rsidRPr="003F04E8" w14:paraId="173B27DE" w14:textId="77777777" w:rsidTr="00B0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4874DC84" w14:textId="1EB6159C" w:rsidR="002B0909" w:rsidRPr="003F04E8" w:rsidRDefault="002B0909" w:rsidP="002B0909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C81BB" w14:textId="0499852E" w:rsidR="002B0909" w:rsidRPr="003F04E8" w:rsidRDefault="002B0909" w:rsidP="002B0909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Commencement date of arrangement:</w:t>
            </w:r>
          </w:p>
        </w:tc>
        <w:sdt>
          <w:sdtPr>
            <w:rPr>
              <w:sz w:val="20"/>
              <w:szCs w:val="20"/>
            </w:rPr>
            <w:id w:val="193963866"/>
            <w:placeholder>
              <w:docPart w:val="9136B14059C246B7BA655D56BECA5AF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A49AB3E" w14:textId="77777777" w:rsidR="002B0909" w:rsidRPr="003F04E8" w:rsidRDefault="002B0909" w:rsidP="002B0909">
                <w:pPr>
                  <w:pStyle w:val="Tablecontent1"/>
                  <w:ind w:right="-16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F04E8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2B0909" w:rsidRPr="003F04E8" w14:paraId="4C4E387F" w14:textId="77777777" w:rsidTr="002B0909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2F2F2" w:themeFill="background1" w:themeFillShade="F2"/>
          </w:tcPr>
          <w:p w14:paraId="004DB371" w14:textId="0D5D6839" w:rsidR="002B0909" w:rsidRPr="003F04E8" w:rsidRDefault="002B0909" w:rsidP="002B0909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9B3A4" w14:textId="080C8D28" w:rsidR="002B0909" w:rsidRPr="003F04E8" w:rsidRDefault="002B0909" w:rsidP="002B0909">
            <w:pPr>
              <w:pStyle w:val="Tableconten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4E8">
              <w:rPr>
                <w:sz w:val="20"/>
                <w:szCs w:val="20"/>
              </w:rPr>
              <w:t>Agreement end date (sunset clause)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129597603"/>
            <w:placeholder>
              <w:docPart w:val="424B4C0BFAB9461983AD222FE6D3F3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39D8043" w14:textId="77777777" w:rsidR="002B0909" w:rsidRPr="003F04E8" w:rsidRDefault="002B0909" w:rsidP="002B0909">
                <w:pPr>
                  <w:pStyle w:val="Tablecontent1"/>
                  <w:ind w:right="-16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F04E8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2B0909" w:rsidRPr="003F04E8" w14:paraId="5B79B841" w14:textId="77777777" w:rsidTr="00B0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7234F28" w14:textId="77777777" w:rsidR="002B0909" w:rsidRPr="003F04E8" w:rsidRDefault="002B0909" w:rsidP="002B0909">
            <w:pPr>
              <w:pStyle w:val="Tableheading1"/>
              <w:ind w:right="-166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A0829B" w14:textId="5F73800B" w:rsidR="002B0909" w:rsidRPr="003F04E8" w:rsidRDefault="002B0909" w:rsidP="002B0909">
            <w:pPr>
              <w:pStyle w:val="Tablecont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you notifying the Minister of?</w:t>
            </w:r>
          </w:p>
        </w:tc>
        <w:sdt>
          <w:sdtPr>
            <w:rPr>
              <w:sz w:val="20"/>
              <w:szCs w:val="20"/>
            </w:rPr>
            <w:id w:val="1379976820"/>
            <w:placeholder>
              <w:docPart w:val="DefaultPlaceholder_-1854013438"/>
            </w:placeholder>
            <w:showingPlcHdr/>
            <w:comboBox>
              <w:listItem w:value="Choose an item."/>
              <w:listItem w:displayText="Notifying of a non-core foreign arrangement to be entered into" w:value="Notifying of a non-core foreign arrangement to be entered into"/>
              <w:listItem w:displayText="Notifying of a non-core foreign arrangement that has been entered into" w:value="Notifying of a non-core foreign arrangement that has been entered into"/>
              <w:listItem w:displayText="Seeking approval to commence negotiations for a core foreign arrangement" w:value="Seeking approval to commence negotiations for a core foreign arrangement"/>
              <w:listItem w:displayText="Seeking approval to enter a core foreign arrangement" w:value="Seeking approval to enter a core foreign arrangement"/>
              <w:listItem w:displayText="Notifying of a core foreign arrangement entered into" w:value="Notifying of a core foreign arrangement entered into"/>
              <w:listItem w:displayText="Notifying of having unlawfully entered into a core foreign arrangement" w:value="Notifying of having unlawfully entered into a core foreign arrangement"/>
              <w:listItem w:displayText="Compliance with a declaration, decision or operation" w:value="Compliance with a declaration, decision or operation"/>
            </w:comboBox>
          </w:sdtPr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8BF3C50" w14:textId="64B2339A" w:rsidR="002B0909" w:rsidRDefault="002B0909" w:rsidP="002B0909">
                <w:pPr>
                  <w:pStyle w:val="Tablecontent1"/>
                  <w:ind w:right="-16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2B0909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C16B1" w:rsidRPr="003F04E8" w14:paraId="7ADD9952" w14:textId="77777777" w:rsidTr="00B01FFF">
        <w:trPr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E44C01" w14:textId="1F038025" w:rsidR="00BC16B1" w:rsidRPr="003F04E8" w:rsidRDefault="00BC16B1" w:rsidP="00BC16B1">
            <w:pPr>
              <w:pStyle w:val="Tableheading1"/>
              <w:ind w:right="-166"/>
              <w:rPr>
                <w:rFonts w:ascii="Arial" w:hAnsi="Arial"/>
                <w:b/>
                <w:color w:val="767171" w:themeColor="background2" w:themeShade="80"/>
                <w:sz w:val="20"/>
                <w:szCs w:val="20"/>
              </w:rPr>
            </w:pPr>
            <w:r w:rsidRPr="003F04E8">
              <w:rPr>
                <w:rFonts w:ascii="Arial" w:hAnsi="Arial"/>
                <w:b/>
                <w:sz w:val="20"/>
                <w:szCs w:val="20"/>
              </w:rPr>
              <w:t>1</w:t>
            </w:r>
            <w:r w:rsidR="002B0909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903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293459" w14:textId="77777777" w:rsidR="00BC16B1" w:rsidRDefault="00BC16B1" w:rsidP="00BC16B1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F04E8">
              <w:rPr>
                <w:b/>
                <w:sz w:val="20"/>
                <w:szCs w:val="20"/>
              </w:rPr>
              <w:t xml:space="preserve">Attach a copy of the signed arrangement </w:t>
            </w:r>
          </w:p>
          <w:p w14:paraId="493E6CB8" w14:textId="7654C016" w:rsidR="00BC16B1" w:rsidRPr="003F04E8" w:rsidRDefault="00BC16B1" w:rsidP="00BC16B1">
            <w:pPr>
              <w:pStyle w:val="Tablecontent1"/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20"/>
                <w:szCs w:val="20"/>
              </w:rPr>
            </w:pP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>If you are completing this form for an approved core arrangement or notifying of a finalised no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>n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noBreakHyphen/>
            </w: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 xml:space="preserve">core arrangement, 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>attach</w:t>
            </w:r>
            <w:r w:rsidRPr="003F04E8">
              <w:rPr>
                <w:i/>
                <w:color w:val="767171" w:themeColor="background2" w:themeShade="80"/>
                <w:sz w:val="20"/>
                <w:szCs w:val="20"/>
              </w:rPr>
              <w:t xml:space="preserve"> a signed copy of the agreement when submitting this form.</w:t>
            </w:r>
          </w:p>
        </w:tc>
      </w:tr>
    </w:tbl>
    <w:p w14:paraId="63C5FE52" w14:textId="77777777" w:rsidR="00072E34" w:rsidRDefault="00BC16B1" w:rsidP="00072E34">
      <w:pPr>
        <w:spacing w:before="360" w:after="120" w:line="240" w:lineRule="auto"/>
        <w:rPr>
          <w:sz w:val="22"/>
        </w:rPr>
      </w:pPr>
      <w:r w:rsidRPr="00402290">
        <w:rPr>
          <w:sz w:val="22"/>
        </w:rPr>
        <w:t xml:space="preserve">Please send </w:t>
      </w:r>
      <w:r w:rsidR="003B742A">
        <w:rPr>
          <w:sz w:val="22"/>
        </w:rPr>
        <w:t xml:space="preserve">the </w:t>
      </w:r>
      <w:r w:rsidRPr="00402290">
        <w:rPr>
          <w:sz w:val="22"/>
        </w:rPr>
        <w:t xml:space="preserve">completed form to </w:t>
      </w:r>
      <w:hyperlink r:id="rId12" w:history="1">
        <w:r w:rsidR="003B742A" w:rsidRPr="002871DF">
          <w:rPr>
            <w:rStyle w:val="Hyperlink"/>
            <w:sz w:val="22"/>
          </w:rPr>
          <w:t>DPCInternational@sa.gov.au</w:t>
        </w:r>
      </w:hyperlink>
      <w:r>
        <w:rPr>
          <w:sz w:val="22"/>
        </w:rPr>
        <w:t>.</w:t>
      </w:r>
      <w:r w:rsidRPr="00402290">
        <w:rPr>
          <w:sz w:val="22"/>
        </w:rPr>
        <w:t xml:space="preserve"> </w:t>
      </w:r>
    </w:p>
    <w:p w14:paraId="202673F2" w14:textId="59754057" w:rsidR="003B742A" w:rsidRPr="00072E34" w:rsidRDefault="00072E34" w:rsidP="00034C57">
      <w:pPr>
        <w:spacing w:before="120" w:after="120" w:line="240" w:lineRule="auto"/>
        <w:rPr>
          <w:sz w:val="22"/>
        </w:rPr>
      </w:pPr>
      <w:r>
        <w:rPr>
          <w:sz w:val="22"/>
        </w:rPr>
        <w:t xml:space="preserve">The Department of the Premier and Cabinet’s </w:t>
      </w:r>
      <w:r w:rsidR="00BC16B1" w:rsidRPr="00402290">
        <w:rPr>
          <w:sz w:val="22"/>
        </w:rPr>
        <w:t>Diplomatic Relations and Protocol</w:t>
      </w:r>
      <w:r>
        <w:rPr>
          <w:sz w:val="22"/>
        </w:rPr>
        <w:t xml:space="preserve"> team </w:t>
      </w:r>
      <w:r w:rsidR="00BC16B1" w:rsidRPr="00402290">
        <w:rPr>
          <w:sz w:val="22"/>
        </w:rPr>
        <w:t xml:space="preserve">will </w:t>
      </w:r>
      <w:r w:rsidR="00B92F57">
        <w:rPr>
          <w:sz w:val="22"/>
        </w:rPr>
        <w:t>submit this notification to</w:t>
      </w:r>
      <w:r w:rsidR="00034C57">
        <w:rPr>
          <w:sz w:val="22"/>
        </w:rPr>
        <w:t xml:space="preserve"> </w:t>
      </w:r>
      <w:r>
        <w:rPr>
          <w:sz w:val="22"/>
        </w:rPr>
        <w:t>the Department of Foreign Affairs and Trade</w:t>
      </w:r>
      <w:r w:rsidR="00034C57">
        <w:rPr>
          <w:sz w:val="22"/>
        </w:rPr>
        <w:t xml:space="preserve">, and liaise with the submitting </w:t>
      </w:r>
      <w:r w:rsidR="00AD2C93">
        <w:rPr>
          <w:sz w:val="22"/>
        </w:rPr>
        <w:t xml:space="preserve">South Australian government </w:t>
      </w:r>
      <w:r w:rsidR="00034C57">
        <w:rPr>
          <w:sz w:val="22"/>
        </w:rPr>
        <w:t>agency</w:t>
      </w:r>
      <w:r w:rsidR="00BC16B1">
        <w:rPr>
          <w:sz w:val="22"/>
        </w:rPr>
        <w:t xml:space="preserve">. </w:t>
      </w:r>
    </w:p>
    <w:sectPr w:rsidR="003B742A" w:rsidRPr="00072E34" w:rsidSect="003E780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40" w:bottom="1440" w:left="1134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9B18" w14:textId="77777777" w:rsidR="001F55D5" w:rsidRDefault="001F55D5" w:rsidP="00976846">
      <w:pPr>
        <w:spacing w:after="0" w:line="240" w:lineRule="auto"/>
      </w:pPr>
      <w:r>
        <w:separator/>
      </w:r>
    </w:p>
  </w:endnote>
  <w:endnote w:type="continuationSeparator" w:id="0">
    <w:p w14:paraId="628409A0" w14:textId="77777777" w:rsidR="001F55D5" w:rsidRDefault="001F55D5" w:rsidP="0097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08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6378"/>
    </w:tblGrid>
    <w:tr w:rsidR="004E5240" w14:paraId="0C7F0522" w14:textId="77777777" w:rsidTr="003D1B22">
      <w:trPr>
        <w:trHeight w:val="290"/>
      </w:trPr>
      <w:tc>
        <w:tcPr>
          <w:tcW w:w="1702" w:type="dxa"/>
          <w:shd w:val="clear" w:color="auto" w:fill="004B88"/>
          <w:vAlign w:val="center"/>
        </w:tcPr>
        <w:p w14:paraId="7208B508" w14:textId="77777777" w:rsidR="004E5240" w:rsidRPr="008011DC" w:rsidRDefault="004E5240" w:rsidP="00976846">
          <w:pPr>
            <w:pStyle w:val="Pagenumbers"/>
          </w:pPr>
          <w:r w:rsidRPr="008011DC">
            <w:t xml:space="preserve">Page </w:t>
          </w:r>
          <w:r w:rsidRPr="008011DC">
            <w:fldChar w:fldCharType="begin"/>
          </w:r>
          <w:r w:rsidRPr="008011DC">
            <w:instrText xml:space="preserve"> PAGE </w:instrText>
          </w:r>
          <w:r w:rsidRPr="008011DC">
            <w:fldChar w:fldCharType="separate"/>
          </w:r>
          <w:r>
            <w:t>2</w:t>
          </w:r>
          <w:r w:rsidRPr="008011DC">
            <w:fldChar w:fldCharType="end"/>
          </w:r>
          <w:r w:rsidRPr="008011DC">
            <w:t xml:space="preserve"> of </w:t>
          </w:r>
          <w:fldSimple w:instr=" NUMPAGES ">
            <w:r>
              <w:t>2</w:t>
            </w:r>
          </w:fldSimple>
        </w:p>
      </w:tc>
      <w:tc>
        <w:tcPr>
          <w:tcW w:w="6378" w:type="dxa"/>
          <w:shd w:val="clear" w:color="auto" w:fill="004B88"/>
          <w:vAlign w:val="center"/>
        </w:tcPr>
        <w:p w14:paraId="5315F5AE" w14:textId="77777777" w:rsidR="004E5240" w:rsidRPr="008011DC" w:rsidRDefault="004E5240" w:rsidP="00976846">
          <w:pPr>
            <w:pStyle w:val="Pagenumbers"/>
          </w:pPr>
        </w:p>
      </w:tc>
    </w:tr>
  </w:tbl>
  <w:p w14:paraId="7FF4928F" w14:textId="432F6084" w:rsidR="004E5240" w:rsidRDefault="003D1B22" w:rsidP="0043771B">
    <w:pPr>
      <w:pStyle w:val="Footer"/>
      <w:tabs>
        <w:tab w:val="clear" w:pos="4513"/>
        <w:tab w:val="clear" w:pos="9026"/>
        <w:tab w:val="left" w:pos="7653"/>
      </w:tabs>
      <w:ind w:right="-1127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7AF70E9" wp14:editId="208B8126">
          <wp:simplePos x="0" y="0"/>
          <wp:positionH relativeFrom="margin">
            <wp:posOffset>137160</wp:posOffset>
          </wp:positionH>
          <wp:positionV relativeFrom="paragraph">
            <wp:posOffset>-407670</wp:posOffset>
          </wp:positionV>
          <wp:extent cx="6679726" cy="795020"/>
          <wp:effectExtent l="0" t="0" r="6985" b="5080"/>
          <wp:wrapNone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ooter-DPC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9726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1063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8930"/>
    </w:tblGrid>
    <w:tr w:rsidR="004E5240" w:rsidRPr="00084360" w14:paraId="7CCC9B27" w14:textId="77777777" w:rsidTr="0043771B">
      <w:trPr>
        <w:trHeight w:val="290"/>
      </w:trPr>
      <w:tc>
        <w:tcPr>
          <w:tcW w:w="1702" w:type="dxa"/>
          <w:shd w:val="clear" w:color="auto" w:fill="004B88"/>
          <w:vAlign w:val="center"/>
        </w:tcPr>
        <w:p w14:paraId="48D4CC1D" w14:textId="77777777" w:rsidR="004E5240" w:rsidRPr="00084360" w:rsidRDefault="004E5240" w:rsidP="0043771B">
          <w:pPr>
            <w:rPr>
              <w:sz w:val="18"/>
              <w:szCs w:val="18"/>
            </w:rPr>
          </w:pPr>
          <w:r w:rsidRPr="00084360">
            <w:rPr>
              <w:sz w:val="18"/>
              <w:szCs w:val="18"/>
            </w:rPr>
            <w:t xml:space="preserve">Page </w:t>
          </w:r>
          <w:r w:rsidRPr="00084360">
            <w:rPr>
              <w:sz w:val="18"/>
              <w:szCs w:val="18"/>
            </w:rPr>
            <w:fldChar w:fldCharType="begin"/>
          </w:r>
          <w:r w:rsidRPr="00084360">
            <w:rPr>
              <w:sz w:val="18"/>
              <w:szCs w:val="18"/>
            </w:rPr>
            <w:instrText xml:space="preserve"> PAGE </w:instrText>
          </w:r>
          <w:r w:rsidRPr="00084360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084360">
            <w:rPr>
              <w:sz w:val="18"/>
              <w:szCs w:val="18"/>
            </w:rPr>
            <w:fldChar w:fldCharType="end"/>
          </w:r>
          <w:r w:rsidRPr="00084360">
            <w:rPr>
              <w:sz w:val="18"/>
              <w:szCs w:val="18"/>
            </w:rPr>
            <w:t xml:space="preserve"> of </w:t>
          </w:r>
          <w:r w:rsidRPr="00084360">
            <w:rPr>
              <w:sz w:val="18"/>
              <w:szCs w:val="18"/>
            </w:rPr>
            <w:fldChar w:fldCharType="begin"/>
          </w:r>
          <w:r w:rsidRPr="00084360">
            <w:rPr>
              <w:sz w:val="18"/>
              <w:szCs w:val="18"/>
            </w:rPr>
            <w:instrText xml:space="preserve"> NUMPAGES </w:instrText>
          </w:r>
          <w:r w:rsidRPr="00084360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 w:rsidRPr="00084360">
            <w:rPr>
              <w:sz w:val="18"/>
              <w:szCs w:val="18"/>
            </w:rPr>
            <w:fldChar w:fldCharType="end"/>
          </w:r>
        </w:p>
      </w:tc>
      <w:tc>
        <w:tcPr>
          <w:tcW w:w="8930" w:type="dxa"/>
          <w:shd w:val="clear" w:color="auto" w:fill="004B88"/>
          <w:vAlign w:val="center"/>
        </w:tcPr>
        <w:p w14:paraId="26A7574B" w14:textId="77777777" w:rsidR="004E5240" w:rsidRPr="00084360" w:rsidRDefault="004E5240" w:rsidP="0043771B">
          <w:pPr>
            <w:rPr>
              <w:sz w:val="18"/>
              <w:szCs w:val="18"/>
            </w:rPr>
          </w:pPr>
        </w:p>
      </w:tc>
    </w:tr>
  </w:tbl>
  <w:p w14:paraId="50692F3D" w14:textId="445CBEC7" w:rsidR="004E5240" w:rsidRDefault="004E5240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D4EBD7" wp14:editId="27CDCC7E">
          <wp:simplePos x="0" y="0"/>
          <wp:positionH relativeFrom="column">
            <wp:posOffset>6705079</wp:posOffset>
          </wp:positionH>
          <wp:positionV relativeFrom="paragraph">
            <wp:posOffset>-648970</wp:posOffset>
          </wp:positionV>
          <wp:extent cx="7547610" cy="921385"/>
          <wp:effectExtent l="0" t="0" r="0" b="0"/>
          <wp:wrapNone/>
          <wp:docPr id="228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ooter-DPC ONL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610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02AB" w14:textId="77777777" w:rsidR="001F55D5" w:rsidRDefault="001F55D5" w:rsidP="00976846">
      <w:pPr>
        <w:spacing w:after="0" w:line="240" w:lineRule="auto"/>
      </w:pPr>
      <w:r>
        <w:separator/>
      </w:r>
    </w:p>
  </w:footnote>
  <w:footnote w:type="continuationSeparator" w:id="0">
    <w:p w14:paraId="22859768" w14:textId="77777777" w:rsidR="001F55D5" w:rsidRDefault="001F55D5" w:rsidP="0097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4162" w14:textId="63FE5CF0" w:rsidR="001C72B5" w:rsidRDefault="001C72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3040603E" wp14:editId="5657609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C240A" w14:textId="54FF59D7" w:rsidR="001C72B5" w:rsidRPr="001C72B5" w:rsidRDefault="001C72B5">
                          <w:pPr>
                            <w:rPr>
                              <w:rFonts w:eastAsia="Arial"/>
                              <w:color w:val="A80000"/>
                              <w:szCs w:val="24"/>
                            </w:rPr>
                          </w:pPr>
                          <w:r w:rsidRPr="001C72B5">
                            <w:rPr>
                              <w:rFonts w:eastAsia="Arial"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0603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.05pt;width:34.95pt;height:34.95pt;z-index:25167872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5FC240A" w14:textId="54FF59D7" w:rsidR="001C72B5" w:rsidRPr="001C72B5" w:rsidRDefault="001C72B5">
                    <w:pPr>
                      <w:rPr>
                        <w:rFonts w:eastAsia="Arial"/>
                        <w:color w:val="A80000"/>
                        <w:szCs w:val="24"/>
                      </w:rPr>
                    </w:pPr>
                    <w:r w:rsidRPr="001C72B5">
                      <w:rPr>
                        <w:rFonts w:eastAsia="Arial"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17BB" w14:textId="2A22D2C8" w:rsidR="004E5240" w:rsidRDefault="001C72B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64D65C46" wp14:editId="20C7992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72F92" w14:textId="5628F357" w:rsidR="001C72B5" w:rsidRPr="001C72B5" w:rsidRDefault="001C72B5">
                          <w:pPr>
                            <w:rPr>
                              <w:rFonts w:eastAsia="Arial"/>
                              <w:color w:val="A80000"/>
                              <w:szCs w:val="24"/>
                            </w:rPr>
                          </w:pPr>
                          <w:r w:rsidRPr="001C72B5">
                            <w:rPr>
                              <w:rFonts w:eastAsia="Arial"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65C4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.05pt;width:34.95pt;height:34.95pt;z-index:2516797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E372F92" w14:textId="5628F357" w:rsidR="001C72B5" w:rsidRPr="001C72B5" w:rsidRDefault="001C72B5">
                    <w:pPr>
                      <w:rPr>
                        <w:rFonts w:eastAsia="Arial"/>
                        <w:color w:val="A80000"/>
                        <w:szCs w:val="24"/>
                      </w:rPr>
                    </w:pPr>
                    <w:r w:rsidRPr="001C72B5">
                      <w:rPr>
                        <w:rFonts w:eastAsia="Arial"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8863" w14:textId="708EBD1D" w:rsidR="004E5240" w:rsidRPr="0043771B" w:rsidRDefault="001D7FFE" w:rsidP="0043771B">
    <w:pPr>
      <w:pStyle w:val="Header"/>
    </w:pPr>
    <w:bookmarkStart w:id="1" w:name="_Hlk41634357"/>
    <w:bookmarkStart w:id="2" w:name="_Hlk41634358"/>
    <w:r>
      <w:rPr>
        <w:noProof/>
        <w:lang w:val="en-US"/>
      </w:rPr>
      <w:drawing>
        <wp:anchor distT="0" distB="0" distL="114300" distR="114300" simplePos="0" relativeHeight="251659262" behindDoc="0" locked="0" layoutInCell="1" allowOverlap="1" wp14:anchorId="6B7C544A" wp14:editId="48A678A9">
          <wp:simplePos x="0" y="0"/>
          <wp:positionH relativeFrom="margin">
            <wp:posOffset>-760549</wp:posOffset>
          </wp:positionH>
          <wp:positionV relativeFrom="paragraph">
            <wp:posOffset>-434249</wp:posOffset>
          </wp:positionV>
          <wp:extent cx="7472045" cy="137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04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2B5">
      <w:rPr>
        <w:noProof/>
        <w:lang w:val="en-US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219BD46" wp14:editId="148CDA8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C39D2" w14:textId="27E31A76" w:rsidR="001C72B5" w:rsidRPr="001C72B5" w:rsidRDefault="001C72B5">
                          <w:pPr>
                            <w:rPr>
                              <w:rFonts w:eastAsia="Arial"/>
                              <w:color w:val="A80000"/>
                              <w:szCs w:val="24"/>
                            </w:rPr>
                          </w:pPr>
                          <w:r w:rsidRPr="001C72B5">
                            <w:rPr>
                              <w:rFonts w:eastAsia="Arial"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9BD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.05pt;width:34.95pt;height:34.95pt;z-index:2516776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A1C39D2" w14:textId="27E31A76" w:rsidR="001C72B5" w:rsidRPr="001C72B5" w:rsidRDefault="001C72B5">
                    <w:pPr>
                      <w:rPr>
                        <w:rFonts w:eastAsia="Arial"/>
                        <w:color w:val="A80000"/>
                        <w:szCs w:val="24"/>
                      </w:rPr>
                    </w:pPr>
                    <w:r w:rsidRPr="001C72B5">
                      <w:rPr>
                        <w:rFonts w:eastAsia="Arial"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5C4"/>
    <w:multiLevelType w:val="hybridMultilevel"/>
    <w:tmpl w:val="90267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A56"/>
    <w:multiLevelType w:val="hybridMultilevel"/>
    <w:tmpl w:val="30185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68CA"/>
    <w:multiLevelType w:val="hybridMultilevel"/>
    <w:tmpl w:val="88D613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95470"/>
    <w:multiLevelType w:val="hybridMultilevel"/>
    <w:tmpl w:val="15049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4D09"/>
    <w:multiLevelType w:val="multilevel"/>
    <w:tmpl w:val="459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F05D69"/>
    <w:multiLevelType w:val="hybridMultilevel"/>
    <w:tmpl w:val="8D244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0B70"/>
    <w:multiLevelType w:val="hybridMultilevel"/>
    <w:tmpl w:val="6B6ED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6C1A"/>
    <w:multiLevelType w:val="hybridMultilevel"/>
    <w:tmpl w:val="F4B43A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6AB1"/>
    <w:multiLevelType w:val="hybridMultilevel"/>
    <w:tmpl w:val="8D7C3B3C"/>
    <w:lvl w:ilvl="0" w:tplc="D620304E">
      <w:start w:val="1"/>
      <w:numFmt w:val="bullet"/>
      <w:pStyle w:val="List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44558"/>
    <w:multiLevelType w:val="multilevel"/>
    <w:tmpl w:val="E746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106863"/>
    <w:multiLevelType w:val="hybridMultilevel"/>
    <w:tmpl w:val="CF4C3A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A5986"/>
    <w:multiLevelType w:val="hybridMultilevel"/>
    <w:tmpl w:val="82D480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6434C68"/>
    <w:multiLevelType w:val="hybridMultilevel"/>
    <w:tmpl w:val="CC06A9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2050"/>
    <w:multiLevelType w:val="multilevel"/>
    <w:tmpl w:val="C2E2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564D4F"/>
    <w:multiLevelType w:val="hybridMultilevel"/>
    <w:tmpl w:val="CF4C3A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27E89"/>
    <w:multiLevelType w:val="multilevel"/>
    <w:tmpl w:val="354A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51B4A"/>
    <w:multiLevelType w:val="hybridMultilevel"/>
    <w:tmpl w:val="34CA91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E10D7"/>
    <w:multiLevelType w:val="hybridMultilevel"/>
    <w:tmpl w:val="511057B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7B76BC"/>
    <w:multiLevelType w:val="hybridMultilevel"/>
    <w:tmpl w:val="C55028C6"/>
    <w:lvl w:ilvl="0" w:tplc="85241CEA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85864"/>
        <w:w w:val="100"/>
        <w:sz w:val="22"/>
        <w:szCs w:val="22"/>
        <w:lang w:val="en-GB" w:eastAsia="en-US" w:bidi="ar-SA"/>
      </w:rPr>
    </w:lvl>
    <w:lvl w:ilvl="1" w:tplc="BB0C3D16">
      <w:numFmt w:val="bullet"/>
      <w:lvlText w:val="–"/>
      <w:lvlJc w:val="left"/>
      <w:pPr>
        <w:ind w:left="781" w:hanging="286"/>
      </w:pPr>
      <w:rPr>
        <w:rFonts w:ascii="Arial" w:eastAsia="Arial" w:hAnsi="Arial" w:cs="Arial" w:hint="default"/>
        <w:b w:val="0"/>
        <w:bCs w:val="0"/>
        <w:i w:val="0"/>
        <w:iCs w:val="0"/>
        <w:color w:val="485864"/>
        <w:w w:val="100"/>
        <w:sz w:val="22"/>
        <w:szCs w:val="22"/>
        <w:lang w:val="en-GB" w:eastAsia="en-US" w:bidi="ar-SA"/>
      </w:rPr>
    </w:lvl>
    <w:lvl w:ilvl="2" w:tplc="C3C6FFD4">
      <w:numFmt w:val="bullet"/>
      <w:lvlText w:val="•"/>
      <w:lvlJc w:val="left"/>
      <w:pPr>
        <w:ind w:left="1811" w:hanging="286"/>
      </w:pPr>
      <w:rPr>
        <w:lang w:val="en-GB" w:eastAsia="en-US" w:bidi="ar-SA"/>
      </w:rPr>
    </w:lvl>
    <w:lvl w:ilvl="3" w:tplc="2286EAF2">
      <w:numFmt w:val="bullet"/>
      <w:lvlText w:val="•"/>
      <w:lvlJc w:val="left"/>
      <w:pPr>
        <w:ind w:left="2843" w:hanging="286"/>
      </w:pPr>
      <w:rPr>
        <w:lang w:val="en-GB" w:eastAsia="en-US" w:bidi="ar-SA"/>
      </w:rPr>
    </w:lvl>
    <w:lvl w:ilvl="4" w:tplc="01904988">
      <w:numFmt w:val="bullet"/>
      <w:lvlText w:val="•"/>
      <w:lvlJc w:val="left"/>
      <w:pPr>
        <w:ind w:left="3875" w:hanging="286"/>
      </w:pPr>
      <w:rPr>
        <w:lang w:val="en-GB" w:eastAsia="en-US" w:bidi="ar-SA"/>
      </w:rPr>
    </w:lvl>
    <w:lvl w:ilvl="5" w:tplc="340E8C4C">
      <w:numFmt w:val="bullet"/>
      <w:lvlText w:val="•"/>
      <w:lvlJc w:val="left"/>
      <w:pPr>
        <w:ind w:left="4907" w:hanging="286"/>
      </w:pPr>
      <w:rPr>
        <w:lang w:val="en-GB" w:eastAsia="en-US" w:bidi="ar-SA"/>
      </w:rPr>
    </w:lvl>
    <w:lvl w:ilvl="6" w:tplc="A5E855E8">
      <w:numFmt w:val="bullet"/>
      <w:lvlText w:val="•"/>
      <w:lvlJc w:val="left"/>
      <w:pPr>
        <w:ind w:left="5939" w:hanging="286"/>
      </w:pPr>
      <w:rPr>
        <w:lang w:val="en-GB" w:eastAsia="en-US" w:bidi="ar-SA"/>
      </w:rPr>
    </w:lvl>
    <w:lvl w:ilvl="7" w:tplc="00E22366">
      <w:numFmt w:val="bullet"/>
      <w:lvlText w:val="•"/>
      <w:lvlJc w:val="left"/>
      <w:pPr>
        <w:ind w:left="6970" w:hanging="286"/>
      </w:pPr>
      <w:rPr>
        <w:lang w:val="en-GB" w:eastAsia="en-US" w:bidi="ar-SA"/>
      </w:rPr>
    </w:lvl>
    <w:lvl w:ilvl="8" w:tplc="825ED016">
      <w:numFmt w:val="bullet"/>
      <w:lvlText w:val="•"/>
      <w:lvlJc w:val="left"/>
      <w:pPr>
        <w:ind w:left="8002" w:hanging="286"/>
      </w:pPr>
      <w:rPr>
        <w:lang w:val="en-GB" w:eastAsia="en-US" w:bidi="ar-SA"/>
      </w:rPr>
    </w:lvl>
  </w:abstractNum>
  <w:abstractNum w:abstractNumId="19" w15:restartNumberingAfterBreak="0">
    <w:nsid w:val="533B4C33"/>
    <w:multiLevelType w:val="hybridMultilevel"/>
    <w:tmpl w:val="22988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A3B49"/>
    <w:multiLevelType w:val="multilevel"/>
    <w:tmpl w:val="242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2C5601"/>
    <w:multiLevelType w:val="hybridMultilevel"/>
    <w:tmpl w:val="4CFCDA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276A8C"/>
    <w:multiLevelType w:val="hybridMultilevel"/>
    <w:tmpl w:val="B636D9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C2004"/>
    <w:multiLevelType w:val="hybridMultilevel"/>
    <w:tmpl w:val="CCB00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7366D"/>
    <w:multiLevelType w:val="hybridMultilevel"/>
    <w:tmpl w:val="6F1C1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22F7D"/>
    <w:multiLevelType w:val="multilevel"/>
    <w:tmpl w:val="2A36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8A2B89"/>
    <w:multiLevelType w:val="hybridMultilevel"/>
    <w:tmpl w:val="A56A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F781D"/>
    <w:multiLevelType w:val="hybridMultilevel"/>
    <w:tmpl w:val="9258BA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8784E"/>
    <w:multiLevelType w:val="hybridMultilevel"/>
    <w:tmpl w:val="3D5AF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83963">
    <w:abstractNumId w:val="8"/>
  </w:num>
  <w:num w:numId="2" w16cid:durableId="132795417">
    <w:abstractNumId w:val="17"/>
  </w:num>
  <w:num w:numId="3" w16cid:durableId="2134977721">
    <w:abstractNumId w:val="16"/>
  </w:num>
  <w:num w:numId="4" w16cid:durableId="1574242651">
    <w:abstractNumId w:val="7"/>
  </w:num>
  <w:num w:numId="5" w16cid:durableId="1798640800">
    <w:abstractNumId w:val="0"/>
  </w:num>
  <w:num w:numId="6" w16cid:durableId="1956791592">
    <w:abstractNumId w:val="12"/>
  </w:num>
  <w:num w:numId="7" w16cid:durableId="999230606">
    <w:abstractNumId w:val="25"/>
  </w:num>
  <w:num w:numId="8" w16cid:durableId="397927">
    <w:abstractNumId w:val="3"/>
  </w:num>
  <w:num w:numId="9" w16cid:durableId="184211445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472506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0979677">
    <w:abstractNumId w:val="2"/>
  </w:num>
  <w:num w:numId="12" w16cid:durableId="590049674">
    <w:abstractNumId w:val="1"/>
  </w:num>
  <w:num w:numId="13" w16cid:durableId="1780905628">
    <w:abstractNumId w:val="6"/>
  </w:num>
  <w:num w:numId="14" w16cid:durableId="1666859055">
    <w:abstractNumId w:val="9"/>
  </w:num>
  <w:num w:numId="15" w16cid:durableId="1717317231">
    <w:abstractNumId w:val="20"/>
  </w:num>
  <w:num w:numId="16" w16cid:durableId="32965037">
    <w:abstractNumId w:val="4"/>
  </w:num>
  <w:num w:numId="17" w16cid:durableId="951520177">
    <w:abstractNumId w:val="15"/>
  </w:num>
  <w:num w:numId="18" w16cid:durableId="2082292031">
    <w:abstractNumId w:val="13"/>
  </w:num>
  <w:num w:numId="19" w16cid:durableId="948700709">
    <w:abstractNumId w:val="24"/>
  </w:num>
  <w:num w:numId="20" w16cid:durableId="1708721717">
    <w:abstractNumId w:val="11"/>
  </w:num>
  <w:num w:numId="21" w16cid:durableId="1786659481">
    <w:abstractNumId w:val="23"/>
  </w:num>
  <w:num w:numId="22" w16cid:durableId="1159425389">
    <w:abstractNumId w:val="26"/>
  </w:num>
  <w:num w:numId="23" w16cid:durableId="760831071">
    <w:abstractNumId w:val="19"/>
  </w:num>
  <w:num w:numId="24" w16cid:durableId="857545548">
    <w:abstractNumId w:val="5"/>
  </w:num>
  <w:num w:numId="25" w16cid:durableId="1973097528">
    <w:abstractNumId w:val="27"/>
  </w:num>
  <w:num w:numId="26" w16cid:durableId="2106531096">
    <w:abstractNumId w:val="14"/>
  </w:num>
  <w:num w:numId="27" w16cid:durableId="874073790">
    <w:abstractNumId w:val="10"/>
  </w:num>
  <w:num w:numId="28" w16cid:durableId="314259620">
    <w:abstractNumId w:val="28"/>
  </w:num>
  <w:num w:numId="29" w16cid:durableId="2093155783">
    <w:abstractNumId w:val="18"/>
  </w:num>
  <w:num w:numId="30" w16cid:durableId="12477642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B5"/>
    <w:rsid w:val="000137A2"/>
    <w:rsid w:val="00021253"/>
    <w:rsid w:val="00030A7F"/>
    <w:rsid w:val="00031607"/>
    <w:rsid w:val="0003369C"/>
    <w:rsid w:val="000343B1"/>
    <w:rsid w:val="00034C57"/>
    <w:rsid w:val="000360FA"/>
    <w:rsid w:val="00042709"/>
    <w:rsid w:val="00045BC6"/>
    <w:rsid w:val="000548F3"/>
    <w:rsid w:val="00061239"/>
    <w:rsid w:val="000612F8"/>
    <w:rsid w:val="00072E34"/>
    <w:rsid w:val="000743E1"/>
    <w:rsid w:val="00074AE3"/>
    <w:rsid w:val="00076856"/>
    <w:rsid w:val="000933C8"/>
    <w:rsid w:val="00097CB4"/>
    <w:rsid w:val="000C6F27"/>
    <w:rsid w:val="000D0CB4"/>
    <w:rsid w:val="000D17A2"/>
    <w:rsid w:val="000D254F"/>
    <w:rsid w:val="000D4106"/>
    <w:rsid w:val="000D45B7"/>
    <w:rsid w:val="000E0375"/>
    <w:rsid w:val="000E12E8"/>
    <w:rsid w:val="000E1D6B"/>
    <w:rsid w:val="000E327B"/>
    <w:rsid w:val="000E4603"/>
    <w:rsid w:val="00101D33"/>
    <w:rsid w:val="0011316B"/>
    <w:rsid w:val="00123EB7"/>
    <w:rsid w:val="0013373F"/>
    <w:rsid w:val="00155A88"/>
    <w:rsid w:val="00160F45"/>
    <w:rsid w:val="00172040"/>
    <w:rsid w:val="00190C54"/>
    <w:rsid w:val="001A5B38"/>
    <w:rsid w:val="001A73C9"/>
    <w:rsid w:val="001B16F5"/>
    <w:rsid w:val="001B1731"/>
    <w:rsid w:val="001C72B5"/>
    <w:rsid w:val="001D6FD6"/>
    <w:rsid w:val="001D7984"/>
    <w:rsid w:val="001D7FFE"/>
    <w:rsid w:val="001E3EF5"/>
    <w:rsid w:val="001F55D5"/>
    <w:rsid w:val="001F657C"/>
    <w:rsid w:val="00203D53"/>
    <w:rsid w:val="00207531"/>
    <w:rsid w:val="00220AE2"/>
    <w:rsid w:val="002214F4"/>
    <w:rsid w:val="00222114"/>
    <w:rsid w:val="00235FF0"/>
    <w:rsid w:val="002368B8"/>
    <w:rsid w:val="00237804"/>
    <w:rsid w:val="00251368"/>
    <w:rsid w:val="00252C3F"/>
    <w:rsid w:val="00263A24"/>
    <w:rsid w:val="00263DC2"/>
    <w:rsid w:val="00264B5F"/>
    <w:rsid w:val="00266530"/>
    <w:rsid w:val="00286164"/>
    <w:rsid w:val="002959AD"/>
    <w:rsid w:val="002B0909"/>
    <w:rsid w:val="002E3A86"/>
    <w:rsid w:val="002F5197"/>
    <w:rsid w:val="002F6541"/>
    <w:rsid w:val="003400B6"/>
    <w:rsid w:val="00346428"/>
    <w:rsid w:val="00347022"/>
    <w:rsid w:val="00347626"/>
    <w:rsid w:val="0036137A"/>
    <w:rsid w:val="003704AF"/>
    <w:rsid w:val="00387B96"/>
    <w:rsid w:val="003A3048"/>
    <w:rsid w:val="003A5553"/>
    <w:rsid w:val="003A560D"/>
    <w:rsid w:val="003B3BD5"/>
    <w:rsid w:val="003B742A"/>
    <w:rsid w:val="003C30EC"/>
    <w:rsid w:val="003D1B22"/>
    <w:rsid w:val="003D7C98"/>
    <w:rsid w:val="003E541A"/>
    <w:rsid w:val="003E7803"/>
    <w:rsid w:val="003F04E8"/>
    <w:rsid w:val="003F3163"/>
    <w:rsid w:val="003F6021"/>
    <w:rsid w:val="003F6401"/>
    <w:rsid w:val="0041420D"/>
    <w:rsid w:val="00426F09"/>
    <w:rsid w:val="00435AB4"/>
    <w:rsid w:val="00436E94"/>
    <w:rsid w:val="0043771B"/>
    <w:rsid w:val="0044166F"/>
    <w:rsid w:val="00442A23"/>
    <w:rsid w:val="00473CD3"/>
    <w:rsid w:val="004B3A23"/>
    <w:rsid w:val="004D20B7"/>
    <w:rsid w:val="004E5240"/>
    <w:rsid w:val="004E76F8"/>
    <w:rsid w:val="005303F5"/>
    <w:rsid w:val="005334C2"/>
    <w:rsid w:val="005340D4"/>
    <w:rsid w:val="00537588"/>
    <w:rsid w:val="0055784D"/>
    <w:rsid w:val="00557891"/>
    <w:rsid w:val="005618FF"/>
    <w:rsid w:val="00567576"/>
    <w:rsid w:val="005704B1"/>
    <w:rsid w:val="00570FCE"/>
    <w:rsid w:val="005714B4"/>
    <w:rsid w:val="005837EE"/>
    <w:rsid w:val="0058496E"/>
    <w:rsid w:val="0059460D"/>
    <w:rsid w:val="005966DF"/>
    <w:rsid w:val="005A6CC5"/>
    <w:rsid w:val="005B56F7"/>
    <w:rsid w:val="005D2120"/>
    <w:rsid w:val="005D2A92"/>
    <w:rsid w:val="005D73AC"/>
    <w:rsid w:val="005E0B50"/>
    <w:rsid w:val="005F0B0A"/>
    <w:rsid w:val="005F740B"/>
    <w:rsid w:val="006101C2"/>
    <w:rsid w:val="006109F5"/>
    <w:rsid w:val="006175DC"/>
    <w:rsid w:val="00625EDE"/>
    <w:rsid w:val="006352B2"/>
    <w:rsid w:val="0064209B"/>
    <w:rsid w:val="006463C3"/>
    <w:rsid w:val="00653C04"/>
    <w:rsid w:val="00673A86"/>
    <w:rsid w:val="00674D82"/>
    <w:rsid w:val="00677651"/>
    <w:rsid w:val="00677F83"/>
    <w:rsid w:val="00682197"/>
    <w:rsid w:val="006823F4"/>
    <w:rsid w:val="00692494"/>
    <w:rsid w:val="00693317"/>
    <w:rsid w:val="00693A41"/>
    <w:rsid w:val="00696EA3"/>
    <w:rsid w:val="006A1D43"/>
    <w:rsid w:val="006A3268"/>
    <w:rsid w:val="006A3391"/>
    <w:rsid w:val="006B17CF"/>
    <w:rsid w:val="006E51D2"/>
    <w:rsid w:val="007215A0"/>
    <w:rsid w:val="007246BC"/>
    <w:rsid w:val="0073684E"/>
    <w:rsid w:val="00742FEF"/>
    <w:rsid w:val="00757B47"/>
    <w:rsid w:val="00760E2A"/>
    <w:rsid w:val="00781501"/>
    <w:rsid w:val="00797C95"/>
    <w:rsid w:val="007A248C"/>
    <w:rsid w:val="007B1A7F"/>
    <w:rsid w:val="007B25F0"/>
    <w:rsid w:val="007C05D2"/>
    <w:rsid w:val="007D2BAE"/>
    <w:rsid w:val="00801340"/>
    <w:rsid w:val="0081069A"/>
    <w:rsid w:val="00815985"/>
    <w:rsid w:val="00824250"/>
    <w:rsid w:val="00832529"/>
    <w:rsid w:val="008358EC"/>
    <w:rsid w:val="00852774"/>
    <w:rsid w:val="00892A60"/>
    <w:rsid w:val="008B3647"/>
    <w:rsid w:val="008C0E95"/>
    <w:rsid w:val="008C2CD1"/>
    <w:rsid w:val="008E74F8"/>
    <w:rsid w:val="008F6F21"/>
    <w:rsid w:val="009050E0"/>
    <w:rsid w:val="0091237C"/>
    <w:rsid w:val="00914A0D"/>
    <w:rsid w:val="00922F4A"/>
    <w:rsid w:val="00925093"/>
    <w:rsid w:val="00926913"/>
    <w:rsid w:val="009270F6"/>
    <w:rsid w:val="0094071C"/>
    <w:rsid w:val="0094587A"/>
    <w:rsid w:val="00962184"/>
    <w:rsid w:val="009752FC"/>
    <w:rsid w:val="00976846"/>
    <w:rsid w:val="0098049C"/>
    <w:rsid w:val="00982A3A"/>
    <w:rsid w:val="00987C16"/>
    <w:rsid w:val="00995A44"/>
    <w:rsid w:val="00996CD4"/>
    <w:rsid w:val="009A268B"/>
    <w:rsid w:val="009A35F5"/>
    <w:rsid w:val="009D0A90"/>
    <w:rsid w:val="009D409D"/>
    <w:rsid w:val="009E2C51"/>
    <w:rsid w:val="009F3C72"/>
    <w:rsid w:val="009F6848"/>
    <w:rsid w:val="00A20189"/>
    <w:rsid w:val="00A22FCB"/>
    <w:rsid w:val="00A3540D"/>
    <w:rsid w:val="00A35BF4"/>
    <w:rsid w:val="00A46CCB"/>
    <w:rsid w:val="00A53F4E"/>
    <w:rsid w:val="00A91174"/>
    <w:rsid w:val="00AA76F5"/>
    <w:rsid w:val="00AC7766"/>
    <w:rsid w:val="00AD2C93"/>
    <w:rsid w:val="00AE0CDB"/>
    <w:rsid w:val="00AE7D02"/>
    <w:rsid w:val="00AF1D68"/>
    <w:rsid w:val="00AF53F3"/>
    <w:rsid w:val="00B01FFF"/>
    <w:rsid w:val="00B116D8"/>
    <w:rsid w:val="00B15125"/>
    <w:rsid w:val="00B20625"/>
    <w:rsid w:val="00B20F6A"/>
    <w:rsid w:val="00B46108"/>
    <w:rsid w:val="00B54454"/>
    <w:rsid w:val="00B600B4"/>
    <w:rsid w:val="00B6267B"/>
    <w:rsid w:val="00B65573"/>
    <w:rsid w:val="00B712BA"/>
    <w:rsid w:val="00B7383E"/>
    <w:rsid w:val="00B74158"/>
    <w:rsid w:val="00B80EC0"/>
    <w:rsid w:val="00B869E3"/>
    <w:rsid w:val="00B86BD6"/>
    <w:rsid w:val="00B92F57"/>
    <w:rsid w:val="00BB36E1"/>
    <w:rsid w:val="00BB6858"/>
    <w:rsid w:val="00BC16B1"/>
    <w:rsid w:val="00BD1485"/>
    <w:rsid w:val="00BD5320"/>
    <w:rsid w:val="00BD6BD7"/>
    <w:rsid w:val="00BE0162"/>
    <w:rsid w:val="00BE3489"/>
    <w:rsid w:val="00C04B39"/>
    <w:rsid w:val="00C10680"/>
    <w:rsid w:val="00C2238F"/>
    <w:rsid w:val="00C33820"/>
    <w:rsid w:val="00C50753"/>
    <w:rsid w:val="00C669B7"/>
    <w:rsid w:val="00C918D8"/>
    <w:rsid w:val="00CA2086"/>
    <w:rsid w:val="00CA47A5"/>
    <w:rsid w:val="00CA7878"/>
    <w:rsid w:val="00CC128B"/>
    <w:rsid w:val="00CD1001"/>
    <w:rsid w:val="00CF170B"/>
    <w:rsid w:val="00CF75BD"/>
    <w:rsid w:val="00D1699D"/>
    <w:rsid w:val="00D20332"/>
    <w:rsid w:val="00D235C5"/>
    <w:rsid w:val="00D27584"/>
    <w:rsid w:val="00D708AF"/>
    <w:rsid w:val="00D764F2"/>
    <w:rsid w:val="00D81DEC"/>
    <w:rsid w:val="00D82A8E"/>
    <w:rsid w:val="00D91E19"/>
    <w:rsid w:val="00D95385"/>
    <w:rsid w:val="00DA33BB"/>
    <w:rsid w:val="00DA60C1"/>
    <w:rsid w:val="00DB50BE"/>
    <w:rsid w:val="00DD1A9B"/>
    <w:rsid w:val="00DD4706"/>
    <w:rsid w:val="00DE2B89"/>
    <w:rsid w:val="00DE46F2"/>
    <w:rsid w:val="00DF63BC"/>
    <w:rsid w:val="00E05681"/>
    <w:rsid w:val="00E11DD6"/>
    <w:rsid w:val="00E12DE6"/>
    <w:rsid w:val="00E21D4B"/>
    <w:rsid w:val="00E247A0"/>
    <w:rsid w:val="00E33327"/>
    <w:rsid w:val="00E35421"/>
    <w:rsid w:val="00E634FE"/>
    <w:rsid w:val="00E867BE"/>
    <w:rsid w:val="00E8701E"/>
    <w:rsid w:val="00E94588"/>
    <w:rsid w:val="00E95121"/>
    <w:rsid w:val="00EB322C"/>
    <w:rsid w:val="00EB4561"/>
    <w:rsid w:val="00EB475E"/>
    <w:rsid w:val="00EC7B56"/>
    <w:rsid w:val="00ED378A"/>
    <w:rsid w:val="00EE0FD7"/>
    <w:rsid w:val="00EE2344"/>
    <w:rsid w:val="00EE7A20"/>
    <w:rsid w:val="00EF756E"/>
    <w:rsid w:val="00F2126F"/>
    <w:rsid w:val="00F430C7"/>
    <w:rsid w:val="00F47D24"/>
    <w:rsid w:val="00F55A02"/>
    <w:rsid w:val="00F72515"/>
    <w:rsid w:val="00F73629"/>
    <w:rsid w:val="00F85127"/>
    <w:rsid w:val="00F87ECC"/>
    <w:rsid w:val="00FA3574"/>
    <w:rsid w:val="00FB277E"/>
    <w:rsid w:val="00FC2646"/>
    <w:rsid w:val="00FC39DA"/>
    <w:rsid w:val="00FE2D80"/>
    <w:rsid w:val="00FE3A12"/>
    <w:rsid w:val="00FE4D6B"/>
    <w:rsid w:val="00FE7A6B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2D2C8"/>
  <w15:chartTrackingRefBased/>
  <w15:docId w15:val="{918D1A74-2292-486A-ADF8-241B9DA5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FFFFFF" w:themeColor="background1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56"/>
    <w:rPr>
      <w:color w:val="auto"/>
    </w:rPr>
  </w:style>
  <w:style w:type="paragraph" w:styleId="Heading1">
    <w:name w:val="heading 1"/>
    <w:aliases w:val="Title Heading"/>
    <w:basedOn w:val="Normal"/>
    <w:next w:val="Normal"/>
    <w:link w:val="Heading1Char"/>
    <w:uiPriority w:val="9"/>
    <w:qFormat/>
    <w:rsid w:val="00976846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52"/>
      <w:szCs w:val="32"/>
    </w:rPr>
  </w:style>
  <w:style w:type="paragraph" w:styleId="Heading2">
    <w:name w:val="heading 2"/>
    <w:aliases w:val="Intro Heading"/>
    <w:basedOn w:val="Normal"/>
    <w:next w:val="Normal"/>
    <w:link w:val="Heading2Char"/>
    <w:uiPriority w:val="9"/>
    <w:unhideWhenUsed/>
    <w:qFormat/>
    <w:rsid w:val="00976846"/>
    <w:pPr>
      <w:keepNext/>
      <w:keepLines/>
      <w:spacing w:before="40" w:after="0"/>
      <w:outlineLvl w:val="1"/>
    </w:pPr>
    <w:rPr>
      <w:rFonts w:eastAsiaTheme="majorEastAsia" w:cstheme="majorBidi"/>
      <w:b/>
      <w:color w:val="808285"/>
      <w:sz w:val="32"/>
      <w:szCs w:val="26"/>
    </w:rPr>
  </w:style>
  <w:style w:type="paragraph" w:styleId="Heading3">
    <w:name w:val="heading 3"/>
    <w:aliases w:val="Intro Paragraph"/>
    <w:basedOn w:val="Normal"/>
    <w:next w:val="Normal"/>
    <w:link w:val="Heading3Char"/>
    <w:uiPriority w:val="9"/>
    <w:unhideWhenUsed/>
    <w:qFormat/>
    <w:rsid w:val="00976846"/>
    <w:pPr>
      <w:keepNext/>
      <w:keepLines/>
      <w:spacing w:before="40" w:after="0"/>
      <w:outlineLvl w:val="2"/>
    </w:pPr>
    <w:rPr>
      <w:rFonts w:eastAsiaTheme="majorEastAsia" w:cstheme="majorBidi"/>
      <w:color w:val="80828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768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768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768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768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768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768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846"/>
  </w:style>
  <w:style w:type="paragraph" w:styleId="Footer">
    <w:name w:val="footer"/>
    <w:basedOn w:val="Normal"/>
    <w:link w:val="FooterChar"/>
    <w:uiPriority w:val="98"/>
    <w:unhideWhenUsed/>
    <w:rsid w:val="0097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8"/>
    <w:rsid w:val="00976846"/>
  </w:style>
  <w:style w:type="character" w:customStyle="1" w:styleId="Heading1Char">
    <w:name w:val="Heading 1 Char"/>
    <w:aliases w:val="Title Heading Char"/>
    <w:basedOn w:val="DefaultParagraphFont"/>
    <w:link w:val="Heading1"/>
    <w:uiPriority w:val="9"/>
    <w:rsid w:val="00976846"/>
    <w:rPr>
      <w:rFonts w:eastAsiaTheme="majorEastAsia" w:cstheme="majorBidi"/>
      <w:b/>
      <w:color w:val="2F5496" w:themeColor="accent1" w:themeShade="BF"/>
      <w:sz w:val="52"/>
      <w:szCs w:val="32"/>
    </w:rPr>
  </w:style>
  <w:style w:type="paragraph" w:styleId="NoSpacing">
    <w:name w:val="No Spacing"/>
    <w:uiPriority w:val="1"/>
    <w:rsid w:val="00976846"/>
    <w:pPr>
      <w:spacing w:after="0" w:line="240" w:lineRule="auto"/>
    </w:pPr>
  </w:style>
  <w:style w:type="character" w:customStyle="1" w:styleId="Heading2Char">
    <w:name w:val="Heading 2 Char"/>
    <w:aliases w:val="Intro Heading Char"/>
    <w:basedOn w:val="DefaultParagraphFont"/>
    <w:link w:val="Heading2"/>
    <w:uiPriority w:val="9"/>
    <w:rsid w:val="00976846"/>
    <w:rPr>
      <w:rFonts w:eastAsiaTheme="majorEastAsia" w:cstheme="majorBidi"/>
      <w:b/>
      <w:color w:val="808285"/>
      <w:sz w:val="32"/>
      <w:szCs w:val="26"/>
    </w:rPr>
  </w:style>
  <w:style w:type="character" w:customStyle="1" w:styleId="Heading3Char">
    <w:name w:val="Heading 3 Char"/>
    <w:aliases w:val="Intro Paragraph Char"/>
    <w:basedOn w:val="DefaultParagraphFont"/>
    <w:link w:val="Heading3"/>
    <w:uiPriority w:val="9"/>
    <w:rsid w:val="00976846"/>
    <w:rPr>
      <w:rFonts w:eastAsiaTheme="majorEastAsia" w:cstheme="majorBidi"/>
      <w:color w:val="80828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68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7684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768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768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768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768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9768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84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7684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6846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styleId="Strong">
    <w:name w:val="Strong"/>
    <w:basedOn w:val="DefaultParagraphFont"/>
    <w:uiPriority w:val="22"/>
    <w:rsid w:val="00976846"/>
    <w:rPr>
      <w:b/>
      <w:bCs/>
    </w:rPr>
  </w:style>
  <w:style w:type="paragraph" w:styleId="ListParagraph">
    <w:name w:val="List Paragraph"/>
    <w:aliases w:val="Recommendation,List Paragraph1,L,List Paragraph11,bullet point list,Bullet points,Reference number and date,List Paragraph 1,Bullet Point List,Bullet Point,Content descriptions,Body Bullets 1,Bullet point,Main,CV text,Table text,Dot pt"/>
    <w:basedOn w:val="Normal"/>
    <w:link w:val="ListParagraphChar"/>
    <w:uiPriority w:val="34"/>
    <w:qFormat/>
    <w:rsid w:val="00976846"/>
    <w:pPr>
      <w:ind w:left="720"/>
      <w:contextualSpacing/>
    </w:pPr>
  </w:style>
  <w:style w:type="paragraph" w:customStyle="1" w:styleId="Heading1Heading1">
    <w:name w:val="Heading 1 Heading 1"/>
    <w:next w:val="Normal"/>
    <w:link w:val="Heading1Heading1Char"/>
    <w:qFormat/>
    <w:rsid w:val="00976846"/>
    <w:pPr>
      <w:spacing w:before="360"/>
    </w:pPr>
    <w:rPr>
      <w:b/>
      <w:color w:val="auto"/>
      <w:sz w:val="28"/>
    </w:rPr>
  </w:style>
  <w:style w:type="paragraph" w:customStyle="1" w:styleId="Heading2Heading2">
    <w:name w:val="Heading 2 Heading 2"/>
    <w:basedOn w:val="Normal"/>
    <w:link w:val="Heading2Heading2Char"/>
    <w:qFormat/>
    <w:rsid w:val="00976846"/>
    <w:pPr>
      <w:spacing w:before="360"/>
    </w:pPr>
    <w:rPr>
      <w:b/>
    </w:rPr>
  </w:style>
  <w:style w:type="character" w:customStyle="1" w:styleId="Heading1Heading1Char">
    <w:name w:val="Heading 1 Heading 1 Char"/>
    <w:basedOn w:val="DefaultParagraphFont"/>
    <w:link w:val="Heading1Heading1"/>
    <w:rsid w:val="00976846"/>
    <w:rPr>
      <w:b/>
      <w:color w:val="auto"/>
      <w:sz w:val="28"/>
    </w:rPr>
  </w:style>
  <w:style w:type="paragraph" w:customStyle="1" w:styleId="ListBulletPoint">
    <w:name w:val="List Bullet Point"/>
    <w:basedOn w:val="ListParagraph"/>
    <w:link w:val="ListBulletPointChar"/>
    <w:qFormat/>
    <w:rsid w:val="00976846"/>
    <w:pPr>
      <w:numPr>
        <w:numId w:val="1"/>
      </w:numPr>
      <w:spacing w:before="120" w:after="280"/>
    </w:pPr>
  </w:style>
  <w:style w:type="character" w:customStyle="1" w:styleId="Heading2Heading2Char">
    <w:name w:val="Heading 2 Heading 2 Char"/>
    <w:basedOn w:val="DefaultParagraphFont"/>
    <w:link w:val="Heading2Heading2"/>
    <w:rsid w:val="00976846"/>
    <w:rPr>
      <w:b/>
      <w:color w:val="auto"/>
    </w:rPr>
  </w:style>
  <w:style w:type="table" w:styleId="TableGrid">
    <w:name w:val="Table Grid"/>
    <w:basedOn w:val="TableNormal"/>
    <w:uiPriority w:val="59"/>
    <w:rsid w:val="00976846"/>
    <w:pPr>
      <w:spacing w:after="0" w:line="240" w:lineRule="auto"/>
    </w:pPr>
    <w:rPr>
      <w:rFonts w:eastAsiaTheme="minorEastAsia" w:cstheme="minorBid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L Char,List Paragraph11 Char,bullet point list Char,Bullet points Char,Reference number and date Char,List Paragraph 1 Char,Bullet Point List Char,Bullet Point Char,Content descriptions Char"/>
    <w:basedOn w:val="DefaultParagraphFont"/>
    <w:link w:val="ListParagraph"/>
    <w:uiPriority w:val="34"/>
    <w:qFormat/>
    <w:rsid w:val="00976846"/>
    <w:rPr>
      <w:color w:val="auto"/>
    </w:rPr>
  </w:style>
  <w:style w:type="character" w:customStyle="1" w:styleId="ListBulletPointChar">
    <w:name w:val="List Bullet Point Char"/>
    <w:basedOn w:val="ListParagraphChar"/>
    <w:link w:val="ListBulletPoint"/>
    <w:rsid w:val="00976846"/>
    <w:rPr>
      <w:color w:val="auto"/>
    </w:rPr>
  </w:style>
  <w:style w:type="paragraph" w:customStyle="1" w:styleId="Pagenumbers">
    <w:name w:val="Page numbers"/>
    <w:basedOn w:val="Normal"/>
    <w:link w:val="PagenumbersChar"/>
    <w:qFormat/>
    <w:rsid w:val="00976846"/>
    <w:pPr>
      <w:spacing w:after="0" w:line="240" w:lineRule="auto"/>
    </w:pPr>
    <w:rPr>
      <w:rFonts w:eastAsiaTheme="minorEastAsia" w:cstheme="minorBidi"/>
      <w:sz w:val="18"/>
      <w:szCs w:val="18"/>
    </w:rPr>
  </w:style>
  <w:style w:type="character" w:customStyle="1" w:styleId="PagenumbersChar">
    <w:name w:val="Page numbers Char"/>
    <w:basedOn w:val="DefaultParagraphFont"/>
    <w:link w:val="Pagenumbers"/>
    <w:rsid w:val="00976846"/>
    <w:rPr>
      <w:rFonts w:eastAsiaTheme="minorEastAsia" w:cstheme="minorBidi"/>
      <w:color w:val="auto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7B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B56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7B56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3771B"/>
    <w:pPr>
      <w:spacing w:after="0" w:line="240" w:lineRule="auto"/>
    </w:pPr>
    <w:rPr>
      <w:rFonts w:eastAsiaTheme="minorEastAsia" w:cstheme="minorBid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377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heading1">
    <w:name w:val="Table heading 1"/>
    <w:basedOn w:val="Normal"/>
    <w:link w:val="Tableheading1Char"/>
    <w:qFormat/>
    <w:rsid w:val="00DF63BC"/>
    <w:pPr>
      <w:spacing w:before="120" w:after="120" w:line="240" w:lineRule="auto"/>
    </w:pPr>
    <w:rPr>
      <w:rFonts w:ascii="Arial Bold" w:hAnsi="Arial Bold"/>
      <w:b/>
      <w:bCs/>
    </w:rPr>
  </w:style>
  <w:style w:type="paragraph" w:customStyle="1" w:styleId="Tablecontent1">
    <w:name w:val="Table content 1"/>
    <w:basedOn w:val="Normal"/>
    <w:link w:val="Tablecontent1Char"/>
    <w:qFormat/>
    <w:rsid w:val="00DF63BC"/>
    <w:pPr>
      <w:spacing w:before="120" w:after="120" w:line="240" w:lineRule="auto"/>
    </w:pPr>
  </w:style>
  <w:style w:type="character" w:customStyle="1" w:styleId="Tableheading1Char">
    <w:name w:val="Table heading 1 Char"/>
    <w:basedOn w:val="DefaultParagraphFont"/>
    <w:link w:val="Tableheading1"/>
    <w:rsid w:val="00DF63BC"/>
    <w:rPr>
      <w:rFonts w:ascii="Arial Bold" w:hAnsi="Arial Bold"/>
      <w:b/>
      <w:bCs/>
      <w:color w:val="auto"/>
    </w:rPr>
  </w:style>
  <w:style w:type="paragraph" w:customStyle="1" w:styleId="ContactDetails">
    <w:name w:val="Contact Details"/>
    <w:basedOn w:val="Normal"/>
    <w:link w:val="ContactDetailsChar"/>
    <w:qFormat/>
    <w:rsid w:val="00DF63BC"/>
    <w:pPr>
      <w:spacing w:before="120" w:after="0" w:line="240" w:lineRule="auto"/>
    </w:pPr>
    <w:rPr>
      <w:rFonts w:eastAsiaTheme="minorEastAsia" w:cstheme="minorBidi"/>
      <w:b/>
      <w:sz w:val="22"/>
    </w:rPr>
  </w:style>
  <w:style w:type="character" w:customStyle="1" w:styleId="Tablecontent1Char">
    <w:name w:val="Table content 1 Char"/>
    <w:basedOn w:val="DefaultParagraphFont"/>
    <w:link w:val="Tablecontent1"/>
    <w:rsid w:val="00DF63BC"/>
    <w:rPr>
      <w:color w:val="auto"/>
    </w:rPr>
  </w:style>
  <w:style w:type="character" w:customStyle="1" w:styleId="ContactDetailsChar">
    <w:name w:val="Contact Details Char"/>
    <w:basedOn w:val="DefaultParagraphFont"/>
    <w:link w:val="ContactDetails"/>
    <w:rsid w:val="00DF63BC"/>
    <w:rPr>
      <w:rFonts w:eastAsiaTheme="minorEastAsia" w:cstheme="minorBidi"/>
      <w:b/>
      <w:color w:val="auto"/>
      <w:sz w:val="22"/>
    </w:rPr>
  </w:style>
  <w:style w:type="table" w:customStyle="1" w:styleId="DPCTable2">
    <w:name w:val="DPC Table 2"/>
    <w:basedOn w:val="TableTheme"/>
    <w:uiPriority w:val="99"/>
    <w:rsid w:val="00BD1485"/>
    <w:pPr>
      <w:spacing w:before="80" w:after="80" w:line="240" w:lineRule="auto"/>
    </w:pPr>
    <w:rPr>
      <w:rFonts w:eastAsia="MS Mincho" w:cs="Times New Roman"/>
      <w:color w:val="000000"/>
      <w:sz w:val="22"/>
      <w:szCs w:val="20"/>
      <w:lang w:eastAsia="en-AU"/>
    </w:rPr>
    <w:tblPr>
      <w:tblBorders>
        <w:top w:val="single" w:sz="12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BFBFBF"/>
        <w:insideV w:val="none" w:sz="0" w:space="0" w:color="auto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jc w:val="left"/>
        <w:outlineLvl w:val="9"/>
      </w:pPr>
      <w:rPr>
        <w:rFonts w:ascii="Arial" w:hAnsi="Arial" w:cs="Arial" w:hint="default"/>
        <w:b/>
        <w:sz w:val="22"/>
        <w:szCs w:val="22"/>
      </w:rPr>
      <w:tblPr/>
      <w:tcPr>
        <w:tcBorders>
          <w:top w:val="single" w:sz="12" w:space="0" w:color="auto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E5E5E5"/>
      </w:tcPr>
    </w:tblStylePr>
  </w:style>
  <w:style w:type="table" w:customStyle="1" w:styleId="DPCTable1">
    <w:name w:val="DPC Table 1"/>
    <w:basedOn w:val="TableNormal"/>
    <w:uiPriority w:val="99"/>
    <w:rsid w:val="00BD1485"/>
    <w:pPr>
      <w:spacing w:before="80" w:after="80" w:line="240" w:lineRule="auto"/>
    </w:pPr>
    <w:rPr>
      <w:rFonts w:eastAsia="MS Mincho" w:cs="Times New Roman"/>
      <w:color w:val="auto"/>
      <w:sz w:val="22"/>
    </w:rPr>
    <w:tblPr>
      <w:tblInd w:w="0" w:type="nil"/>
      <w:tblBorders>
        <w:top w:val="single" w:sz="8" w:space="0" w:color="BFBFBF"/>
        <w:bottom w:val="single" w:sz="8" w:space="0" w:color="auto"/>
        <w:insideH w:val="single" w:sz="4" w:space="0" w:color="BFBFBF"/>
      </w:tblBorders>
    </w:tblPr>
    <w:tblStylePr w:type="firstRow">
      <w:rPr>
        <w:rFonts w:ascii="Arial" w:hAnsi="Arial" w:cs="Arial" w:hint="default"/>
        <w:b/>
        <w:sz w:val="22"/>
        <w:szCs w:val="22"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D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FFE"/>
    <w:rPr>
      <w:color w:val="808080"/>
    </w:rPr>
  </w:style>
  <w:style w:type="paragraph" w:customStyle="1" w:styleId="paragraph">
    <w:name w:val="paragraph"/>
    <w:basedOn w:val="Normal"/>
    <w:rsid w:val="001D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1D7FFE"/>
  </w:style>
  <w:style w:type="character" w:customStyle="1" w:styleId="eop">
    <w:name w:val="eop"/>
    <w:basedOn w:val="DefaultParagraphFont"/>
    <w:rsid w:val="001D7FFE"/>
  </w:style>
  <w:style w:type="character" w:styleId="CommentReference">
    <w:name w:val="annotation reference"/>
    <w:basedOn w:val="DefaultParagraphFont"/>
    <w:uiPriority w:val="99"/>
    <w:semiHidden/>
    <w:unhideWhenUsed/>
    <w:rsid w:val="001D7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FFE"/>
    <w:rPr>
      <w:color w:val="auto"/>
      <w:sz w:val="20"/>
      <w:szCs w:val="20"/>
    </w:rPr>
  </w:style>
  <w:style w:type="paragraph" w:customStyle="1" w:styleId="CabStandard">
    <w:name w:val="CabStandard"/>
    <w:basedOn w:val="Normal"/>
    <w:rsid w:val="001D7FFE"/>
    <w:pPr>
      <w:spacing w:after="240" w:line="240" w:lineRule="auto"/>
    </w:pPr>
    <w:rPr>
      <w:rFonts w:ascii="Times New Roman" w:eastAsia="Times New Roman" w:hAnsi="Times New Roman" w:cs="Times New Roman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801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340"/>
    <w:rPr>
      <w:color w:val="605E5C"/>
      <w:shd w:val="clear" w:color="auto" w:fill="E1DFDD"/>
    </w:rPr>
  </w:style>
  <w:style w:type="character" w:customStyle="1" w:styleId="Bullet1Char">
    <w:name w:val="Bullet 1 Char"/>
    <w:link w:val="Bullet1"/>
    <w:locked/>
    <w:rsid w:val="00801340"/>
    <w:rPr>
      <w:color w:val="44546A" w:themeColor="text2"/>
      <w:lang w:val="en-GB"/>
    </w:rPr>
  </w:style>
  <w:style w:type="paragraph" w:customStyle="1" w:styleId="Bullet1">
    <w:name w:val="Bullet 1"/>
    <w:basedOn w:val="Normal"/>
    <w:link w:val="Bullet1Char"/>
    <w:qFormat/>
    <w:rsid w:val="00801340"/>
    <w:pPr>
      <w:suppressAutoHyphens/>
      <w:spacing w:after="60" w:line="260" w:lineRule="atLeast"/>
    </w:pPr>
    <w:rPr>
      <w:color w:val="44546A" w:themeColor="text2"/>
      <w:lang w:val="en-GB"/>
    </w:rPr>
  </w:style>
  <w:style w:type="paragraph" w:customStyle="1" w:styleId="IntroPara">
    <w:name w:val="Intro Para"/>
    <w:basedOn w:val="Normal"/>
    <w:qFormat/>
    <w:rsid w:val="00801340"/>
    <w:pPr>
      <w:suppressAutoHyphens/>
      <w:spacing w:before="400" w:after="400" w:line="280" w:lineRule="exact"/>
    </w:pPr>
    <w:rPr>
      <w:rFonts w:asciiTheme="minorHAnsi" w:hAnsiTheme="minorHAnsi" w:cstheme="minorBidi"/>
      <w:b/>
      <w:color w:val="ED7D31" w:themeColor="accent2"/>
      <w:sz w:val="28"/>
      <w:lang w:val="en-GB"/>
    </w:rPr>
  </w:style>
  <w:style w:type="character" w:customStyle="1" w:styleId="ColourAccent1">
    <w:name w:val="Colour Accent 1"/>
    <w:basedOn w:val="DefaultParagraphFont"/>
    <w:uiPriority w:val="1"/>
    <w:qFormat/>
    <w:locked/>
    <w:rsid w:val="00801340"/>
    <w:rPr>
      <w:color w:val="4472C4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01340"/>
    <w:pPr>
      <w:widowControl w:val="0"/>
      <w:autoSpaceDE w:val="0"/>
      <w:autoSpaceDN w:val="0"/>
      <w:spacing w:before="60" w:after="0" w:line="240" w:lineRule="auto"/>
      <w:ind w:left="212"/>
    </w:pPr>
    <w:rPr>
      <w:rFonts w:ascii="Calibri Light" w:eastAsia="Calibri Light" w:hAnsi="Calibri Light" w:cs="Calibri Light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01340"/>
    <w:rPr>
      <w:rFonts w:ascii="Calibri Light" w:eastAsia="Calibri Light" w:hAnsi="Calibri Light" w:cs="Calibri Light"/>
      <w:color w:val="auto"/>
      <w:sz w:val="22"/>
      <w:lang w:val="en-GB"/>
    </w:rPr>
  </w:style>
  <w:style w:type="paragraph" w:customStyle="1" w:styleId="sotext">
    <w:name w:val="sotext"/>
    <w:basedOn w:val="Normal"/>
    <w:rsid w:val="0080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ubsection">
    <w:name w:val="subsection"/>
    <w:basedOn w:val="Normal"/>
    <w:rsid w:val="0011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DPCInternational@sa.gov.au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customXml" Target="/customXML/item6.xml" Id="R33b78967c6d44bc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insrvad.sa.gov.au\dfsroot\applications\_Common\Templates\Desktop\DPC\SSSA\_DefaultSet\WorkgroupTemplates\04-Multi-Dept\Document-A4-Portrait-Multi-De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82CC-CFF1-4B42-B086-FE1FEBE4C735}"/>
      </w:docPartPr>
      <w:docPartBody>
        <w:p w:rsidR="00883610" w:rsidRDefault="00627552">
          <w:r w:rsidRPr="00C861DB">
            <w:rPr>
              <w:rStyle w:val="PlaceholderText"/>
            </w:rPr>
            <w:t>Choose an item.</w:t>
          </w:r>
        </w:p>
      </w:docPartBody>
    </w:docPart>
    <w:docPart>
      <w:docPartPr>
        <w:name w:val="50E81103978D4F0AA58FA50CEC3F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233F-97F5-4498-8483-01F5FDF28C32}"/>
      </w:docPartPr>
      <w:docPartBody>
        <w:p w:rsidR="00883610" w:rsidRDefault="00627552" w:rsidP="00627552">
          <w:pPr>
            <w:pStyle w:val="50E81103978D4F0AA58FA50CEC3F5FFD"/>
          </w:pPr>
          <w:r w:rsidRPr="00C861DB">
            <w:rPr>
              <w:rStyle w:val="PlaceholderText"/>
            </w:rPr>
            <w:t>Choose an item.</w:t>
          </w:r>
        </w:p>
      </w:docPartBody>
    </w:docPart>
    <w:docPart>
      <w:docPartPr>
        <w:name w:val="703F5A53D4DB4711AE420B797F2C4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26769-B1C0-40A2-A0DB-3C15DA344664}"/>
      </w:docPartPr>
      <w:docPartBody>
        <w:p w:rsidR="00883610" w:rsidRDefault="00627552" w:rsidP="00627552">
          <w:pPr>
            <w:pStyle w:val="703F5A53D4DB4711AE420B797F2C4D41"/>
          </w:pPr>
          <w:r w:rsidRPr="00975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36B14059C246B7BA655D56BECA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7102-8C89-4B6D-BCF1-751699F37D6D}"/>
      </w:docPartPr>
      <w:docPartBody>
        <w:p w:rsidR="00883610" w:rsidRDefault="00627552" w:rsidP="00627552">
          <w:pPr>
            <w:pStyle w:val="9136B14059C246B7BA655D56BECA5AFB"/>
          </w:pPr>
          <w:r w:rsidRPr="00975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4B4C0BFAB9461983AD222FE6D3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3847-5B33-4D3B-A1DD-5D2520008759}"/>
      </w:docPartPr>
      <w:docPartBody>
        <w:p w:rsidR="00883610" w:rsidRDefault="00627552" w:rsidP="00627552">
          <w:pPr>
            <w:pStyle w:val="424B4C0BFAB9461983AD222FE6D3F304"/>
          </w:pPr>
          <w:r w:rsidRPr="009752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1F"/>
    <w:rsid w:val="00235B2B"/>
    <w:rsid w:val="00252D7A"/>
    <w:rsid w:val="00552563"/>
    <w:rsid w:val="00627552"/>
    <w:rsid w:val="0072034D"/>
    <w:rsid w:val="00883610"/>
    <w:rsid w:val="00927EBC"/>
    <w:rsid w:val="0093601F"/>
    <w:rsid w:val="009A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552"/>
    <w:rPr>
      <w:color w:val="808080"/>
    </w:rPr>
  </w:style>
  <w:style w:type="paragraph" w:customStyle="1" w:styleId="50E81103978D4F0AA58FA50CEC3F5FFD">
    <w:name w:val="50E81103978D4F0AA58FA50CEC3F5FFD"/>
    <w:rsid w:val="00627552"/>
  </w:style>
  <w:style w:type="paragraph" w:customStyle="1" w:styleId="703F5A53D4DB4711AE420B797F2C4D41">
    <w:name w:val="703F5A53D4DB4711AE420B797F2C4D41"/>
    <w:rsid w:val="00627552"/>
  </w:style>
  <w:style w:type="paragraph" w:customStyle="1" w:styleId="9136B14059C246B7BA655D56BECA5AFB">
    <w:name w:val="9136B14059C246B7BA655D56BECA5AFB"/>
    <w:rsid w:val="00627552"/>
  </w:style>
  <w:style w:type="paragraph" w:customStyle="1" w:styleId="424B4C0BFAB9461983AD222FE6D3F304">
    <w:name w:val="424B4C0BFAB9461983AD222FE6D3F304"/>
    <w:rsid w:val="00627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7308B0169B604BF78408B4824B579E8E" version="1.0.0">
  <systemFields>
    <field name="Objective-Id">
      <value order="0">B939634</value>
    </field>
    <field name="Objective-Title">
      <value order="0">Foreign Arrangements Scheme - Public Register Form (SA)</value>
    </field>
    <field name="Objective-Description">
      <value order="0"/>
    </field>
    <field name="Objective-CreationStamp">
      <value order="0">2021-02-17T01:07:57Z</value>
    </field>
    <field name="Objective-IsApproved">
      <value order="0">false</value>
    </field>
    <field name="Objective-IsPublished">
      <value order="0">true</value>
    </field>
    <field name="Objective-DatePublished">
      <value order="0">2023-05-16T04:14:59Z</value>
    </field>
    <field name="Objective-ModificationStamp">
      <value order="0">2023-05-16T04:14:59Z</value>
    </field>
    <field name="Objective-Owner">
      <value order="0">Twine, Lauren</value>
    </field>
    <field name="Objective-Path">
      <value order="0">Objective Global Folder:DIVISIONAL FOLDER STRUCTURE:INTERGOVERNMENTAL AND DIPLOMATIC RELATIONS:Diplomatic Relations and Protocol:2. Diplomatic Relations:Foreign Arrangements Scheme - South Australia</value>
    </field>
    <field name="Objective-Parent">
      <value order="0">Foreign Arrangements Scheme - South Australia</value>
    </field>
    <field name="Objective-State">
      <value order="0">Published</value>
    </field>
    <field name="Objective-VersionId">
      <value order="0">vB2237736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>DPC18/0661</value>
    </field>
    <field name="Objective-Classification">
      <value order="0"/>
    </field>
    <field name="Objective-Caveats">
      <value order="0"/>
    </field>
  </systemFields>
  <catalogues>
    <catalogue name="DPC Document Type Catalogue" type="type" ori="id:cB64">
      <field name="Objective-Document Type">
        <value order="0">Departmental Agency Document</value>
      </field>
      <field name="Objective-Classification (Confidentiality)">
        <value order="0">OFFICIAL: Sensitive</value>
      </field>
      <field name="Objective-Caveat (IAC)">
        <value order="0">Not Applicable</value>
      </field>
      <field name="Objective-Exclusive For (Name)">
        <value order="0"/>
      </field>
      <field name="Objective-Information Management Markers">
        <value order="0">Not Applicable</value>
      </field>
      <field name="Objective-Connect Creator">
        <value order="0"/>
      </field>
      <field name="Objective-Division/Unit">
        <value order="0">Intergovernmental and Diplomatic Relations - Diplomatic Relations and Protocol</value>
      </field>
      <field name="Objective-Workgroup">
        <value order="0">Diplomatic Relations and Protocol</value>
      </field>
      <field name="Objective-See">
        <value order="0"/>
      </field>
      <field name="Objective-Open">
        <value order="0"/>
      </field>
      <field name="Objective-Edit">
        <value order="0"/>
      </field>
      <field name="Objective-Add">
        <value order="0"/>
      </field>
      <field name="Objective-No Access">
        <value order="0"/>
      </field>
      <field name="Objective-Privileges Last Updated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308B0169B604BF78408B4824B579E8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74B7BFF5D6A4F927428250A84AC9E" ma:contentTypeVersion="4" ma:contentTypeDescription="Create a new document." ma:contentTypeScope="" ma:versionID="ea0bc6c6887afce4c26a307372761d18">
  <xsd:schema xmlns:xsd="http://www.w3.org/2001/XMLSchema" xmlns:xs="http://www.w3.org/2001/XMLSchema" xmlns:p="http://schemas.microsoft.com/office/2006/metadata/properties" xmlns:ns2="d3de662d-19e3-45f8-8645-389f01117daf" targetNamespace="http://schemas.microsoft.com/office/2006/metadata/properties" ma:root="true" ma:fieldsID="1770dc6d5142f993238049a655433482" ns2:_="">
    <xsd:import namespace="d3de662d-19e3-45f8-8645-389f01117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e662d-19e3-45f8-8645-389f01117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6B7B7-0A30-4345-802E-9F3C33ED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1A9D8-C43D-4DDC-A0F1-42DB9CE5D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e662d-19e3-45f8-8645-389f01117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32502-6ABD-464F-9508-7FAAEBAAA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0FDD8-B57F-483C-BADF-F83057CA592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Document-A4-Portrait-Multi-Dept</Template>
  <TotalTime>63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O'Keeffe</dc:creator>
  <cp:keywords/>
  <dc:description/>
  <cp:lastModifiedBy>Mantell, Jessica (DPC)</cp:lastModifiedBy>
  <cp:revision>7</cp:revision>
  <dcterms:created xsi:type="dcterms:W3CDTF">2023-03-06T05:53:00Z</dcterms:created>
  <dcterms:modified xsi:type="dcterms:W3CDTF">2023-05-16T04:14:00Z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51;#Corporate Templates|4afd4171-cf7f-4367-b050-22ed94fb9e10</vt:lpwstr>
  </property>
  <property fmtid="{D5CDD505-2E9C-101B-9397-08002B2CF9AE}" pid="3" name="Topic">
    <vt:lpwstr>197;#Communications|80bfa886-ec20-4e05-ba6f-364396684992</vt:lpwstr>
  </property>
  <property fmtid="{D5CDD505-2E9C-101B-9397-08002B2CF9AE}" pid="4" name="Owner">
    <vt:lpwstr>227;#Communications|953356b2-5853-4f59-9405-a12d321d8c68</vt:lpwstr>
  </property>
  <property fmtid="{D5CDD505-2E9C-101B-9397-08002B2CF9AE}" pid="5" name="ContentTypeId">
    <vt:lpwstr>0x01010046074B7BFF5D6A4F927428250A84AC9E</vt:lpwstr>
  </property>
  <property fmtid="{D5CDD505-2E9C-101B-9397-08002B2CF9AE}" pid="6" name="Document Type">
    <vt:lpwstr>232;#Template|fea4ea0d-0ab6-4c21-92b7-dcec59bd3c96</vt:lpwstr>
  </property>
  <property fmtid="{D5CDD505-2E9C-101B-9397-08002B2CF9AE}" pid="7" name="_dlc_DocIdItemGuid">
    <vt:lpwstr>c3dc15b8-bbbb-4970-aa25-613d4c1ec8db</vt:lpwstr>
  </property>
  <property fmtid="{D5CDD505-2E9C-101B-9397-08002B2CF9AE}" pid="8" name="URL">
    <vt:lpwstr/>
  </property>
  <property fmtid="{D5CDD505-2E9C-101B-9397-08002B2CF9AE}" pid="9" name="Tag">
    <vt:lpwstr/>
  </property>
  <property fmtid="{D5CDD505-2E9C-101B-9397-08002B2CF9AE}" pid="10" name="p3893078afd543118903a0d7ddb4eccf">
    <vt:lpwstr>Corporate Templates|4afd4171-cf7f-4367-b050-22ed94fb9e10</vt:lpwstr>
  </property>
  <property fmtid="{D5CDD505-2E9C-101B-9397-08002B2CF9AE}" pid="11" name="Updated">
    <vt:bool>true</vt:bool>
  </property>
  <property fmtid="{D5CDD505-2E9C-101B-9397-08002B2CF9AE}" pid="12" name="ClassificationContentMarkingHeaderShapeIds">
    <vt:lpwstr>6,7,8</vt:lpwstr>
  </property>
  <property fmtid="{D5CDD505-2E9C-101B-9397-08002B2CF9AE}" pid="13" name="ClassificationContentMarkingHeaderFontProps">
    <vt:lpwstr>#a80000,12,Arial</vt:lpwstr>
  </property>
  <property fmtid="{D5CDD505-2E9C-101B-9397-08002B2CF9AE}" pid="14" name="ClassificationContentMarkingHeaderText">
    <vt:lpwstr>OFFICIAL</vt:lpwstr>
  </property>
  <property fmtid="{D5CDD505-2E9C-101B-9397-08002B2CF9AE}" pid="15" name="MSIP_Label_77274858-3b1d-4431-8679-d878f40e28fd_Enabled">
    <vt:lpwstr>true</vt:lpwstr>
  </property>
  <property fmtid="{D5CDD505-2E9C-101B-9397-08002B2CF9AE}" pid="16" name="MSIP_Label_77274858-3b1d-4431-8679-d878f40e28fd_SetDate">
    <vt:lpwstr>2022-10-19T00:41:22Z</vt:lpwstr>
  </property>
  <property fmtid="{D5CDD505-2E9C-101B-9397-08002B2CF9AE}" pid="17" name="MSIP_Label_77274858-3b1d-4431-8679-d878f40e28fd_Method">
    <vt:lpwstr>Privileged</vt:lpwstr>
  </property>
  <property fmtid="{D5CDD505-2E9C-101B-9397-08002B2CF9AE}" pid="18" name="MSIP_Label_77274858-3b1d-4431-8679-d878f40e28fd_Name">
    <vt:lpwstr>-Official</vt:lpwstr>
  </property>
  <property fmtid="{D5CDD505-2E9C-101B-9397-08002B2CF9AE}" pid="19" name="MSIP_Label_77274858-3b1d-4431-8679-d878f40e28fd_SiteId">
    <vt:lpwstr>bda528f7-fca9-432f-bc98-bd7e90d40906</vt:lpwstr>
  </property>
  <property fmtid="{D5CDD505-2E9C-101B-9397-08002B2CF9AE}" pid="20" name="MSIP_Label_77274858-3b1d-4431-8679-d878f40e28fd_ActionId">
    <vt:lpwstr>3efb394d-4dcf-492f-8596-6122abca099e</vt:lpwstr>
  </property>
  <property fmtid="{D5CDD505-2E9C-101B-9397-08002B2CF9AE}" pid="21" name="MSIP_Label_77274858-3b1d-4431-8679-d878f40e28fd_ContentBits">
    <vt:lpwstr>1</vt:lpwstr>
  </property>
  <property fmtid="{D5CDD505-2E9C-101B-9397-08002B2CF9AE}" pid="22" name="Objective-Id">
    <vt:lpwstr>B939634</vt:lpwstr>
  </property>
  <property fmtid="{D5CDD505-2E9C-101B-9397-08002B2CF9AE}" pid="23" name="Objective-Title">
    <vt:lpwstr>Foreign Arrangements Scheme - Public Register Form (SA)</vt:lpwstr>
  </property>
  <property fmtid="{D5CDD505-2E9C-101B-9397-08002B2CF9AE}" pid="24" name="Objective-Description">
    <vt:lpwstr/>
  </property>
  <property fmtid="{D5CDD505-2E9C-101B-9397-08002B2CF9AE}" pid="25" name="Objective-CreationStamp">
    <vt:filetime>2021-02-17T01:07:57Z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true</vt:bool>
  </property>
  <property fmtid="{D5CDD505-2E9C-101B-9397-08002B2CF9AE}" pid="28" name="Objective-DatePublished">
    <vt:filetime>2023-05-16T04:14:59Z</vt:filetime>
  </property>
  <property fmtid="{D5CDD505-2E9C-101B-9397-08002B2CF9AE}" pid="29" name="Objective-ModificationStamp">
    <vt:filetime>2023-05-16T04:14:59Z</vt:filetime>
  </property>
  <property fmtid="{D5CDD505-2E9C-101B-9397-08002B2CF9AE}" pid="30" name="Objective-Owner">
    <vt:lpwstr>Twine, Lauren</vt:lpwstr>
  </property>
  <property fmtid="{D5CDD505-2E9C-101B-9397-08002B2CF9AE}" pid="31" name="Objective-Path">
    <vt:lpwstr>Objective Global Folder:DIVISIONAL FOLDER STRUCTURE:INTERGOVERNMENTAL AND DIPLOMATIC RELATIONS:Diplomatic Relations and Protocol:2. Diplomatic Relations:Foreign Arrangements Scheme - South Australia</vt:lpwstr>
  </property>
  <property fmtid="{D5CDD505-2E9C-101B-9397-08002B2CF9AE}" pid="32" name="Objective-Parent">
    <vt:lpwstr>Foreign Arrangements Scheme - South Australia</vt:lpwstr>
  </property>
  <property fmtid="{D5CDD505-2E9C-101B-9397-08002B2CF9AE}" pid="33" name="Objective-State">
    <vt:lpwstr>Published</vt:lpwstr>
  </property>
  <property fmtid="{D5CDD505-2E9C-101B-9397-08002B2CF9AE}" pid="34" name="Objective-VersionId">
    <vt:lpwstr>vB2237736</vt:lpwstr>
  </property>
  <property fmtid="{D5CDD505-2E9C-101B-9397-08002B2CF9AE}" pid="35" name="Objective-Version">
    <vt:lpwstr>11.0</vt:lpwstr>
  </property>
  <property fmtid="{D5CDD505-2E9C-101B-9397-08002B2CF9AE}" pid="36" name="Objective-VersionNumber">
    <vt:r8>11</vt:r8>
  </property>
  <property fmtid="{D5CDD505-2E9C-101B-9397-08002B2CF9AE}" pid="37" name="Objective-VersionComment">
    <vt:lpwstr/>
  </property>
  <property fmtid="{D5CDD505-2E9C-101B-9397-08002B2CF9AE}" pid="38" name="Objective-FileNumber">
    <vt:lpwstr>DPC18/0661</vt:lpwstr>
  </property>
  <property fmtid="{D5CDD505-2E9C-101B-9397-08002B2CF9AE}" pid="39" name="Objective-Classification">
    <vt:lpwstr/>
  </property>
  <property fmtid="{D5CDD505-2E9C-101B-9397-08002B2CF9AE}" pid="40" name="Objective-Caveats">
    <vt:lpwstr/>
  </property>
  <property fmtid="{D5CDD505-2E9C-101B-9397-08002B2CF9AE}" pid="41" name="Objective-Document Type">
    <vt:lpwstr>Departmental Agency Document</vt:lpwstr>
  </property>
  <property fmtid="{D5CDD505-2E9C-101B-9397-08002B2CF9AE}" pid="42" name="Objective-Classification (Confidentiality)">
    <vt:lpwstr>OFFICIAL: Sensitive</vt:lpwstr>
  </property>
  <property fmtid="{D5CDD505-2E9C-101B-9397-08002B2CF9AE}" pid="43" name="Objective-Caveat (IAC)">
    <vt:lpwstr>Not Applicable</vt:lpwstr>
  </property>
  <property fmtid="{D5CDD505-2E9C-101B-9397-08002B2CF9AE}" pid="44" name="Objective-Exclusive For (Name)">
    <vt:lpwstr/>
  </property>
  <property fmtid="{D5CDD505-2E9C-101B-9397-08002B2CF9AE}" pid="45" name="Objective-Information Management Markers">
    <vt:lpwstr>Not Applicable</vt:lpwstr>
  </property>
  <property fmtid="{D5CDD505-2E9C-101B-9397-08002B2CF9AE}" pid="46" name="Objective-Connect Creator">
    <vt:lpwstr/>
  </property>
  <property fmtid="{D5CDD505-2E9C-101B-9397-08002B2CF9AE}" pid="47" name="Objective-Division/Unit">
    <vt:lpwstr>Intergovernmental and Diplomatic Relations - Diplomatic Relations and Protocol</vt:lpwstr>
  </property>
  <property fmtid="{D5CDD505-2E9C-101B-9397-08002B2CF9AE}" pid="48" name="Objective-Workgroup">
    <vt:lpwstr>Diplomatic Relations and Protocol</vt:lpwstr>
  </property>
  <property fmtid="{D5CDD505-2E9C-101B-9397-08002B2CF9AE}" pid="49" name="Objective-See">
    <vt:lpwstr/>
  </property>
  <property fmtid="{D5CDD505-2E9C-101B-9397-08002B2CF9AE}" pid="50" name="Objective-Open">
    <vt:lpwstr/>
  </property>
  <property fmtid="{D5CDD505-2E9C-101B-9397-08002B2CF9AE}" pid="51" name="Objective-Edit">
    <vt:lpwstr/>
  </property>
  <property fmtid="{D5CDD505-2E9C-101B-9397-08002B2CF9AE}" pid="52" name="Objective-Add">
    <vt:lpwstr/>
  </property>
  <property fmtid="{D5CDD505-2E9C-101B-9397-08002B2CF9AE}" pid="53" name="Objective-No Access">
    <vt:lpwstr/>
  </property>
  <property fmtid="{D5CDD505-2E9C-101B-9397-08002B2CF9AE}" pid="54" name="Objective-Privileges Last Updated">
    <vt:lpwstr/>
  </property>
  <property fmtid="{D5CDD505-2E9C-101B-9397-08002B2CF9AE}" pid="55" name="Objective-Comment">
    <vt:lpwstr/>
  </property>
</Properties>
</file>